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F1CE2B" w14:textId="568B54AB" w:rsidR="00D821DF" w:rsidRPr="00543394" w:rsidRDefault="00D52017" w:rsidP="00D821DF">
      <w:pPr>
        <w:pStyle w:val="paragraph"/>
        <w:spacing w:before="0" w:beforeAutospacing="0" w:after="0" w:afterAutospacing="0"/>
        <w:jc w:val="center"/>
        <w:textAlignment w:val="baseline"/>
        <w:rPr>
          <w:rFonts w:asciiTheme="minorHAnsi" w:eastAsia="仿宋" w:hAnsiTheme="minorHAnsi" w:cs="Segoe UI"/>
          <w:sz w:val="18"/>
          <w:szCs w:val="18"/>
        </w:rPr>
      </w:pPr>
      <w:bookmarkStart w:id="0" w:name="_GoBack"/>
      <w:bookmarkEnd w:id="0"/>
      <w:r w:rsidRPr="00543394">
        <w:rPr>
          <w:rFonts w:asciiTheme="minorHAnsi" w:eastAsia="仿宋" w:hAnsiTheme="minorHAnsi" w:hint="eastAsia"/>
          <w:noProof/>
          <w:sz w:val="22"/>
        </w:rPr>
        <w:drawing>
          <wp:anchor distT="0" distB="0" distL="114300" distR="114300" simplePos="0" relativeHeight="251659264" behindDoc="0" locked="0" layoutInCell="1" allowOverlap="1" wp14:anchorId="5196455E" wp14:editId="1BC03734">
            <wp:simplePos x="0" y="0"/>
            <wp:positionH relativeFrom="column">
              <wp:posOffset>-698500</wp:posOffset>
            </wp:positionH>
            <wp:positionV relativeFrom="paragraph">
              <wp:posOffset>0</wp:posOffset>
            </wp:positionV>
            <wp:extent cx="1562100" cy="419100"/>
            <wp:effectExtent l="0" t="0" r="0" b="0"/>
            <wp:wrapThrough wrapText="bothSides">
              <wp:wrapPolygon edited="0">
                <wp:start x="0" y="0"/>
                <wp:lineTo x="0" y="20618"/>
                <wp:lineTo x="21337" y="20618"/>
                <wp:lineTo x="21337" y="0"/>
                <wp:lineTo x="0" y="0"/>
              </wp:wrapPolygon>
            </wp:wrapThrough>
            <wp:docPr id="2" name="Picture 2" descr="C:\Users\homeworking01\AppData\Local\Microsoft\Windows\INetCache\Content.MSO\AAC715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working01\AppData\Local\Microsoft\Windows\INetCache\Content.MSO\AAC715A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62100" cy="419100"/>
                    </a:xfrm>
                    <a:prstGeom prst="rect">
                      <a:avLst/>
                    </a:prstGeom>
                    <a:noFill/>
                    <a:ln>
                      <a:noFill/>
                    </a:ln>
                  </pic:spPr>
                </pic:pic>
              </a:graphicData>
            </a:graphic>
          </wp:anchor>
        </w:drawing>
      </w:r>
      <w:r w:rsidRPr="00543394">
        <w:rPr>
          <w:rFonts w:asciiTheme="minorHAnsi" w:eastAsia="仿宋" w:hAnsiTheme="minorHAnsi" w:hint="eastAsia"/>
          <w:noProof/>
          <w:sz w:val="22"/>
        </w:rPr>
        <w:drawing>
          <wp:anchor distT="0" distB="0" distL="114300" distR="114300" simplePos="0" relativeHeight="251660288" behindDoc="1" locked="0" layoutInCell="1" allowOverlap="1" wp14:anchorId="6C4558E3" wp14:editId="26E3C818">
            <wp:simplePos x="0" y="0"/>
            <wp:positionH relativeFrom="column">
              <wp:posOffset>5264150</wp:posOffset>
            </wp:positionH>
            <wp:positionV relativeFrom="paragraph">
              <wp:posOffset>0</wp:posOffset>
            </wp:positionV>
            <wp:extent cx="1162050" cy="495300"/>
            <wp:effectExtent l="0" t="0" r="0" b="0"/>
            <wp:wrapTight wrapText="bothSides">
              <wp:wrapPolygon edited="0">
                <wp:start x="1416" y="0"/>
                <wp:lineTo x="0" y="2492"/>
                <wp:lineTo x="0" y="14123"/>
                <wp:lineTo x="2833" y="20769"/>
                <wp:lineTo x="3187" y="20769"/>
                <wp:lineTo x="5666" y="20769"/>
                <wp:lineTo x="15934" y="20769"/>
                <wp:lineTo x="19475" y="19108"/>
                <wp:lineTo x="19121" y="13292"/>
                <wp:lineTo x="21246" y="9969"/>
                <wp:lineTo x="21246" y="831"/>
                <wp:lineTo x="7082" y="0"/>
                <wp:lineTo x="1416" y="0"/>
              </wp:wrapPolygon>
            </wp:wrapTight>
            <wp:docPr id="1" name="Picture 1" descr="C:\Users\homeworking01\AppData\Local\Microsoft\Windows\INetCache\Content.MSO\35E3217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working01\AppData\Local\Microsoft\Windows\INetCache\Content.MSO\35E32171.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62050" cy="495300"/>
                    </a:xfrm>
                    <a:prstGeom prst="rect">
                      <a:avLst/>
                    </a:prstGeom>
                    <a:noFill/>
                    <a:ln>
                      <a:noFill/>
                    </a:ln>
                  </pic:spPr>
                </pic:pic>
              </a:graphicData>
            </a:graphic>
          </wp:anchor>
        </w:drawing>
      </w:r>
      <w:r w:rsidR="00D821DF" w:rsidRPr="00543394">
        <w:rPr>
          <w:rStyle w:val="normaltextrun"/>
          <w:rFonts w:asciiTheme="minorHAnsi" w:eastAsia="仿宋" w:hAnsiTheme="minorHAnsi" w:hint="eastAsia"/>
          <w:b/>
          <w:sz w:val="28"/>
        </w:rPr>
        <w:t>儿童免疫接种：常见问题解答</w:t>
      </w:r>
      <w:r w:rsidR="00D821DF" w:rsidRPr="00543394">
        <w:rPr>
          <w:rStyle w:val="normaltextrun"/>
          <w:rFonts w:asciiTheme="minorHAnsi" w:eastAsia="仿宋" w:hAnsiTheme="minorHAnsi" w:hint="eastAsia"/>
          <w:b/>
          <w:sz w:val="28"/>
        </w:rPr>
        <w:t> </w:t>
      </w:r>
      <w:r w:rsidR="00D821DF" w:rsidRPr="00543394">
        <w:rPr>
          <w:rStyle w:val="eop"/>
          <w:rFonts w:asciiTheme="minorHAnsi" w:eastAsia="仿宋" w:hAnsiTheme="minorHAnsi" w:hint="eastAsia"/>
          <w:sz w:val="28"/>
        </w:rPr>
        <w:t> </w:t>
      </w:r>
    </w:p>
    <w:p w14:paraId="197EFF5F" w14:textId="77777777" w:rsidR="00D821DF" w:rsidRPr="00543394" w:rsidRDefault="00D821DF" w:rsidP="00D821DF">
      <w:pPr>
        <w:pStyle w:val="paragraph"/>
        <w:spacing w:before="0" w:beforeAutospacing="0" w:after="0" w:afterAutospacing="0"/>
        <w:textAlignment w:val="baseline"/>
        <w:rPr>
          <w:rFonts w:asciiTheme="minorHAnsi" w:eastAsia="仿宋" w:hAnsiTheme="minorHAnsi" w:cs="Segoe UI"/>
          <w:sz w:val="18"/>
          <w:szCs w:val="18"/>
        </w:rPr>
      </w:pPr>
      <w:r w:rsidRPr="00543394">
        <w:rPr>
          <w:rStyle w:val="eop"/>
          <w:rFonts w:asciiTheme="minorHAnsi" w:eastAsia="仿宋" w:hAnsiTheme="minorHAnsi" w:hint="eastAsia"/>
        </w:rPr>
        <w:t> </w:t>
      </w:r>
    </w:p>
    <w:p w14:paraId="3E61AB14" w14:textId="77777777" w:rsidR="00543394" w:rsidRDefault="00543394" w:rsidP="00D821DF">
      <w:pPr>
        <w:pStyle w:val="paragraph"/>
        <w:spacing w:before="0" w:beforeAutospacing="0" w:after="0" w:afterAutospacing="0"/>
        <w:ind w:left="-630" w:right="-690"/>
        <w:textAlignment w:val="baseline"/>
        <w:rPr>
          <w:rStyle w:val="normaltextrun"/>
          <w:rFonts w:asciiTheme="minorHAnsi" w:eastAsia="仿宋" w:hAnsiTheme="minorHAnsi"/>
        </w:rPr>
      </w:pPr>
    </w:p>
    <w:p w14:paraId="38179862" w14:textId="6BA89B7B" w:rsidR="00D821DF" w:rsidRPr="00543394" w:rsidRDefault="00D821DF" w:rsidP="00D821DF">
      <w:pPr>
        <w:pStyle w:val="paragraph"/>
        <w:spacing w:before="0" w:beforeAutospacing="0" w:after="0" w:afterAutospacing="0"/>
        <w:ind w:left="-630" w:right="-690"/>
        <w:textAlignment w:val="baseline"/>
        <w:rPr>
          <w:rFonts w:asciiTheme="minorHAnsi" w:eastAsia="仿宋" w:hAnsiTheme="minorHAnsi" w:cs="Segoe UI"/>
          <w:sz w:val="18"/>
          <w:szCs w:val="18"/>
        </w:rPr>
      </w:pPr>
      <w:r w:rsidRPr="00543394">
        <w:rPr>
          <w:rStyle w:val="normaltextrun"/>
          <w:rFonts w:asciiTheme="minorHAnsi" w:eastAsia="仿宋" w:hAnsiTheme="minorHAnsi" w:hint="eastAsia"/>
        </w:rPr>
        <w:t>这里有一些常见问题解答，在您带孩子前往疫苗接种预约前参阅它们可能会对您有帮助。</w:t>
      </w:r>
      <w:r w:rsidRPr="00543394">
        <w:rPr>
          <w:rStyle w:val="normaltextrun"/>
          <w:rFonts w:asciiTheme="minorHAnsi" w:eastAsia="仿宋" w:hAnsiTheme="minorHAnsi" w:hint="eastAsia"/>
        </w:rPr>
        <w:t> </w:t>
      </w:r>
      <w:r w:rsidRPr="00543394">
        <w:rPr>
          <w:rStyle w:val="eop"/>
          <w:rFonts w:asciiTheme="minorHAnsi" w:eastAsia="仿宋" w:hAnsiTheme="minorHAnsi" w:hint="eastAsia"/>
        </w:rPr>
        <w:t> </w:t>
      </w:r>
    </w:p>
    <w:p w14:paraId="7C3DBC44" w14:textId="77777777" w:rsidR="00D821DF" w:rsidRPr="00543394" w:rsidRDefault="00D821DF" w:rsidP="00D821DF">
      <w:pPr>
        <w:pStyle w:val="paragraph"/>
        <w:spacing w:before="0" w:beforeAutospacing="0" w:after="0" w:afterAutospacing="0"/>
        <w:ind w:left="-630" w:right="-690"/>
        <w:textAlignment w:val="baseline"/>
        <w:rPr>
          <w:rFonts w:asciiTheme="minorHAnsi" w:eastAsia="仿宋" w:hAnsiTheme="minorHAnsi" w:cs="Segoe UI"/>
          <w:sz w:val="18"/>
          <w:szCs w:val="18"/>
        </w:rPr>
      </w:pPr>
      <w:r w:rsidRPr="00543394">
        <w:rPr>
          <w:rStyle w:val="eop"/>
          <w:rFonts w:asciiTheme="minorHAnsi" w:eastAsia="仿宋" w:hAnsiTheme="minorHAnsi" w:hint="eastAsia"/>
        </w:rPr>
        <w:t> </w:t>
      </w:r>
    </w:p>
    <w:p w14:paraId="676C86A5" w14:textId="77777777" w:rsidR="00D821DF" w:rsidRPr="00543394" w:rsidRDefault="00D821DF" w:rsidP="00543394">
      <w:pPr>
        <w:pStyle w:val="paragraph"/>
        <w:spacing w:before="0" w:beforeAutospacing="0" w:after="120" w:afterAutospacing="0"/>
        <w:ind w:left="-630" w:right="-692"/>
        <w:textAlignment w:val="baseline"/>
        <w:rPr>
          <w:rFonts w:asciiTheme="minorHAnsi" w:eastAsia="仿宋" w:hAnsiTheme="minorHAnsi" w:cs="Segoe UI"/>
          <w:szCs w:val="26"/>
        </w:rPr>
      </w:pPr>
      <w:r w:rsidRPr="00543394">
        <w:rPr>
          <w:rStyle w:val="normaltextrun"/>
          <w:rFonts w:asciiTheme="minorHAnsi" w:eastAsia="仿宋" w:hAnsiTheme="minorHAnsi" w:hint="eastAsia"/>
          <w:b/>
          <w:szCs w:val="26"/>
        </w:rPr>
        <w:t>我的孩子可能会在接种疫苗后发烧吗？</w:t>
      </w:r>
      <w:r w:rsidRPr="00543394">
        <w:rPr>
          <w:rStyle w:val="normaltextrun"/>
          <w:rFonts w:ascii="Cambria Math" w:eastAsia="仿宋" w:hAnsi="Cambria Math" w:cs="Cambria Math"/>
          <w:b/>
          <w:szCs w:val="26"/>
        </w:rPr>
        <w:t> </w:t>
      </w:r>
      <w:r w:rsidRPr="00543394">
        <w:rPr>
          <w:rStyle w:val="eop"/>
          <w:rFonts w:asciiTheme="minorHAnsi" w:eastAsia="仿宋" w:hAnsiTheme="minorHAnsi" w:hint="eastAsia"/>
          <w:szCs w:val="26"/>
        </w:rPr>
        <w:t> </w:t>
      </w:r>
    </w:p>
    <w:p w14:paraId="49765137" w14:textId="77777777" w:rsidR="00D821DF" w:rsidRPr="00543394" w:rsidRDefault="00D821DF" w:rsidP="00D821DF">
      <w:pPr>
        <w:pStyle w:val="paragraph"/>
        <w:spacing w:before="0" w:beforeAutospacing="0" w:after="0" w:afterAutospacing="0"/>
        <w:ind w:left="-630" w:right="-690"/>
        <w:textAlignment w:val="baseline"/>
        <w:rPr>
          <w:rFonts w:asciiTheme="minorHAnsi" w:eastAsia="仿宋" w:hAnsiTheme="minorHAnsi" w:cs="Segoe UI"/>
          <w:sz w:val="18"/>
          <w:szCs w:val="18"/>
        </w:rPr>
      </w:pPr>
      <w:r w:rsidRPr="00543394">
        <w:rPr>
          <w:rStyle w:val="normaltextrun"/>
          <w:rFonts w:asciiTheme="minorHAnsi" w:eastAsia="仿宋" w:hAnsiTheme="minorHAnsi" w:hint="eastAsia"/>
        </w:rPr>
        <w:t>一些儿童可能会稍微不安并且可能出现低烧情况，这情况应该在两天内恢复。</w:t>
      </w:r>
      <w:r w:rsidRPr="00543394">
        <w:rPr>
          <w:rStyle w:val="eop"/>
          <w:rFonts w:asciiTheme="minorHAnsi" w:eastAsia="仿宋" w:hAnsiTheme="minorHAnsi" w:hint="eastAsia"/>
        </w:rPr>
        <w:t> </w:t>
      </w:r>
    </w:p>
    <w:p w14:paraId="5B168CB0" w14:textId="77777777" w:rsidR="00D821DF" w:rsidRPr="00543394" w:rsidRDefault="00D821DF" w:rsidP="00D821DF">
      <w:pPr>
        <w:pStyle w:val="paragraph"/>
        <w:numPr>
          <w:ilvl w:val="0"/>
          <w:numId w:val="1"/>
        </w:numPr>
        <w:spacing w:before="0" w:beforeAutospacing="0" w:after="0" w:afterAutospacing="0"/>
        <w:ind w:left="1440" w:firstLine="0"/>
        <w:textAlignment w:val="baseline"/>
        <w:rPr>
          <w:rFonts w:asciiTheme="minorHAnsi" w:eastAsia="仿宋" w:hAnsiTheme="minorHAnsi" w:cs="Calibri"/>
        </w:rPr>
      </w:pPr>
      <w:r w:rsidRPr="00543394">
        <w:rPr>
          <w:rStyle w:val="normaltextrun"/>
          <w:rFonts w:asciiTheme="minorHAnsi" w:eastAsia="仿宋" w:hAnsiTheme="minorHAnsi" w:hint="eastAsia"/>
        </w:rPr>
        <w:t>让他们多喝水</w:t>
      </w:r>
      <w:r w:rsidRPr="00543394">
        <w:rPr>
          <w:rStyle w:val="eop"/>
          <w:rFonts w:asciiTheme="minorHAnsi" w:eastAsia="仿宋" w:hAnsiTheme="minorHAnsi" w:hint="eastAsia"/>
        </w:rPr>
        <w:t> </w:t>
      </w:r>
    </w:p>
    <w:p w14:paraId="0B201063" w14:textId="77777777" w:rsidR="00D821DF" w:rsidRPr="00543394" w:rsidRDefault="00D821DF" w:rsidP="00D821DF">
      <w:pPr>
        <w:pStyle w:val="paragraph"/>
        <w:numPr>
          <w:ilvl w:val="0"/>
          <w:numId w:val="1"/>
        </w:numPr>
        <w:spacing w:before="0" w:beforeAutospacing="0" w:after="0" w:afterAutospacing="0"/>
        <w:ind w:left="1440" w:firstLine="0"/>
        <w:textAlignment w:val="baseline"/>
        <w:rPr>
          <w:rFonts w:asciiTheme="minorHAnsi" w:eastAsia="仿宋" w:hAnsiTheme="minorHAnsi" w:cs="Calibri"/>
          <w:sz w:val="22"/>
          <w:szCs w:val="22"/>
        </w:rPr>
      </w:pPr>
      <w:r w:rsidRPr="00543394">
        <w:rPr>
          <w:rStyle w:val="normaltextrun"/>
          <w:rFonts w:asciiTheme="minorHAnsi" w:eastAsia="仿宋" w:hAnsiTheme="minorHAnsi" w:hint="eastAsia"/>
        </w:rPr>
        <w:t>若有必要可服用液状扑热息痛</w:t>
      </w:r>
      <w:r w:rsidRPr="00543394">
        <w:rPr>
          <w:rStyle w:val="eop"/>
          <w:rFonts w:asciiTheme="minorHAnsi" w:eastAsia="仿宋" w:hAnsiTheme="minorHAnsi" w:hint="eastAsia"/>
        </w:rPr>
        <w:t> </w:t>
      </w:r>
    </w:p>
    <w:p w14:paraId="68214E46" w14:textId="77777777" w:rsidR="00D821DF" w:rsidRPr="00543394" w:rsidRDefault="00D821DF" w:rsidP="00D821DF">
      <w:pPr>
        <w:pStyle w:val="paragraph"/>
        <w:spacing w:before="0" w:beforeAutospacing="0" w:after="0" w:afterAutospacing="0"/>
        <w:ind w:left="-630" w:right="-690"/>
        <w:textAlignment w:val="baseline"/>
        <w:rPr>
          <w:rFonts w:asciiTheme="minorHAnsi" w:eastAsia="仿宋" w:hAnsiTheme="minorHAnsi" w:cs="Segoe UI"/>
          <w:sz w:val="18"/>
          <w:szCs w:val="18"/>
        </w:rPr>
      </w:pPr>
      <w:r w:rsidRPr="00543394">
        <w:rPr>
          <w:rStyle w:val="normaltextrun"/>
          <w:rFonts w:asciiTheme="minorHAnsi" w:eastAsia="仿宋" w:hAnsiTheme="minorHAnsi" w:hint="eastAsia"/>
        </w:rPr>
        <w:t>请注意：除非医生开出处方，否则，不可让</w:t>
      </w:r>
      <w:r w:rsidRPr="00543394">
        <w:rPr>
          <w:rStyle w:val="normaltextrun"/>
          <w:rFonts w:asciiTheme="minorHAnsi" w:eastAsia="仿宋" w:hAnsiTheme="minorHAnsi" w:hint="eastAsia"/>
        </w:rPr>
        <w:t>16</w:t>
      </w:r>
      <w:r w:rsidRPr="00543394">
        <w:rPr>
          <w:rStyle w:val="normaltextrun"/>
          <w:rFonts w:asciiTheme="minorHAnsi" w:eastAsia="仿宋" w:hAnsiTheme="minorHAnsi" w:hint="eastAsia"/>
        </w:rPr>
        <w:t>岁以下儿童服用阿司匹林</w:t>
      </w:r>
      <w:r w:rsidRPr="00543394">
        <w:rPr>
          <w:rStyle w:val="normaltextrun"/>
          <w:rFonts w:asciiTheme="minorHAnsi" w:eastAsia="仿宋" w:hAnsiTheme="minorHAnsi" w:hint="eastAsia"/>
        </w:rPr>
        <w:t> </w:t>
      </w:r>
      <w:r w:rsidRPr="00543394">
        <w:rPr>
          <w:rStyle w:val="eop"/>
          <w:rFonts w:asciiTheme="minorHAnsi" w:eastAsia="仿宋" w:hAnsiTheme="minorHAnsi" w:hint="eastAsia"/>
        </w:rPr>
        <w:t> </w:t>
      </w:r>
    </w:p>
    <w:p w14:paraId="60C4C8FE" w14:textId="77777777" w:rsidR="00D821DF" w:rsidRPr="00543394" w:rsidRDefault="00D821DF" w:rsidP="00D821DF">
      <w:pPr>
        <w:pStyle w:val="paragraph"/>
        <w:spacing w:before="0" w:beforeAutospacing="0" w:after="0" w:afterAutospacing="0"/>
        <w:ind w:left="-630" w:right="-690"/>
        <w:textAlignment w:val="baseline"/>
        <w:rPr>
          <w:rFonts w:asciiTheme="minorHAnsi" w:eastAsia="仿宋" w:hAnsiTheme="minorHAnsi" w:cs="Segoe UI"/>
        </w:rPr>
      </w:pPr>
      <w:r w:rsidRPr="00543394">
        <w:rPr>
          <w:rStyle w:val="eop"/>
          <w:rFonts w:asciiTheme="minorHAnsi" w:eastAsia="仿宋" w:hAnsiTheme="minorHAnsi" w:hint="eastAsia"/>
        </w:rPr>
        <w:t> </w:t>
      </w:r>
    </w:p>
    <w:p w14:paraId="785F91E2" w14:textId="77777777" w:rsidR="00D821DF" w:rsidRPr="00543394" w:rsidRDefault="00D821DF" w:rsidP="00543394">
      <w:pPr>
        <w:pStyle w:val="paragraph"/>
        <w:spacing w:before="0" w:beforeAutospacing="0" w:after="120" w:afterAutospacing="0"/>
        <w:ind w:left="-630" w:right="-692"/>
        <w:textAlignment w:val="baseline"/>
        <w:rPr>
          <w:rFonts w:asciiTheme="minorHAnsi" w:eastAsia="仿宋" w:hAnsiTheme="minorHAnsi" w:cs="Segoe UI"/>
          <w:szCs w:val="26"/>
        </w:rPr>
      </w:pPr>
      <w:r w:rsidRPr="00543394">
        <w:rPr>
          <w:rStyle w:val="normaltextrun"/>
          <w:rFonts w:asciiTheme="minorHAnsi" w:eastAsia="仿宋" w:hAnsiTheme="minorHAnsi" w:hint="eastAsia"/>
          <w:b/>
          <w:szCs w:val="26"/>
        </w:rPr>
        <w:t>儿童为何需要某些特定的疫苗？</w:t>
      </w:r>
      <w:r w:rsidRPr="00543394">
        <w:rPr>
          <w:rStyle w:val="normaltextrun"/>
          <w:rFonts w:asciiTheme="minorHAnsi" w:eastAsia="仿宋" w:hAnsiTheme="minorHAnsi" w:hint="eastAsia"/>
          <w:b/>
          <w:szCs w:val="26"/>
        </w:rPr>
        <w:t> </w:t>
      </w:r>
      <w:r w:rsidRPr="00543394">
        <w:rPr>
          <w:rStyle w:val="eop"/>
          <w:rFonts w:asciiTheme="minorHAnsi" w:eastAsia="仿宋" w:hAnsiTheme="minorHAnsi" w:hint="eastAsia"/>
          <w:szCs w:val="26"/>
        </w:rPr>
        <w:t> </w:t>
      </w:r>
    </w:p>
    <w:p w14:paraId="056C9499" w14:textId="77777777" w:rsidR="00D821DF" w:rsidRPr="00543394" w:rsidRDefault="00D821DF" w:rsidP="00D821DF">
      <w:pPr>
        <w:pStyle w:val="paragraph"/>
        <w:spacing w:before="0" w:beforeAutospacing="0" w:after="0" w:afterAutospacing="0"/>
        <w:ind w:left="-630" w:right="-690"/>
        <w:textAlignment w:val="baseline"/>
        <w:rPr>
          <w:rFonts w:asciiTheme="minorHAnsi" w:eastAsia="仿宋" w:hAnsiTheme="minorHAnsi" w:cs="Segoe UI"/>
          <w:sz w:val="18"/>
          <w:szCs w:val="18"/>
        </w:rPr>
      </w:pPr>
      <w:r w:rsidRPr="00543394">
        <w:rPr>
          <w:rStyle w:val="normaltextrun"/>
          <w:rFonts w:asciiTheme="minorHAnsi" w:eastAsia="仿宋" w:hAnsiTheme="minorHAnsi" w:hint="eastAsia"/>
        </w:rPr>
        <w:t>儿童疫苗接种提供针对多重严重疾病的防护，而所定的接种计划则为了在疫苗效能最高的时期尽可能提供最佳防护。</w:t>
      </w:r>
      <w:r w:rsidRPr="00543394">
        <w:rPr>
          <w:rStyle w:val="eop"/>
          <w:rFonts w:asciiTheme="minorHAnsi" w:eastAsia="仿宋" w:hAnsiTheme="minorHAnsi" w:hint="eastAsia"/>
        </w:rPr>
        <w:t> </w:t>
      </w:r>
    </w:p>
    <w:p w14:paraId="318D710C" w14:textId="77777777" w:rsidR="00D821DF" w:rsidRPr="00543394" w:rsidRDefault="00D821DF" w:rsidP="00D821DF">
      <w:pPr>
        <w:pStyle w:val="paragraph"/>
        <w:spacing w:before="0" w:beforeAutospacing="0" w:after="0" w:afterAutospacing="0"/>
        <w:ind w:left="-630" w:right="-690"/>
        <w:textAlignment w:val="baseline"/>
        <w:rPr>
          <w:rFonts w:asciiTheme="minorHAnsi" w:eastAsia="仿宋" w:hAnsiTheme="minorHAnsi" w:cs="Segoe UI"/>
        </w:rPr>
      </w:pPr>
      <w:r w:rsidRPr="00543394">
        <w:rPr>
          <w:rStyle w:val="eop"/>
          <w:rFonts w:asciiTheme="minorHAnsi" w:eastAsia="仿宋" w:hAnsiTheme="minorHAnsi" w:hint="eastAsia"/>
        </w:rPr>
        <w:t> </w:t>
      </w:r>
    </w:p>
    <w:p w14:paraId="1A36AD6E" w14:textId="77777777" w:rsidR="00D821DF" w:rsidRPr="00543394" w:rsidRDefault="00D821DF" w:rsidP="00543394">
      <w:pPr>
        <w:pStyle w:val="paragraph"/>
        <w:spacing w:before="0" w:beforeAutospacing="0" w:after="120" w:afterAutospacing="0"/>
        <w:ind w:left="-630" w:right="-692"/>
        <w:textAlignment w:val="baseline"/>
        <w:rPr>
          <w:rFonts w:asciiTheme="minorHAnsi" w:eastAsia="仿宋" w:hAnsiTheme="minorHAnsi" w:cs="Segoe UI"/>
          <w:szCs w:val="26"/>
        </w:rPr>
      </w:pPr>
      <w:r w:rsidRPr="00543394">
        <w:rPr>
          <w:rStyle w:val="normaltextrun"/>
          <w:rFonts w:asciiTheme="minorHAnsi" w:eastAsia="仿宋" w:hAnsiTheme="minorHAnsi" w:hint="eastAsia"/>
          <w:b/>
          <w:szCs w:val="26"/>
        </w:rPr>
        <w:t>为何英国与其他国家不一样？</w:t>
      </w:r>
      <w:r w:rsidRPr="00543394">
        <w:rPr>
          <w:rStyle w:val="normaltextrun"/>
          <w:rFonts w:asciiTheme="minorHAnsi" w:eastAsia="仿宋" w:hAnsiTheme="minorHAnsi" w:hint="eastAsia"/>
          <w:b/>
          <w:szCs w:val="26"/>
        </w:rPr>
        <w:t> </w:t>
      </w:r>
      <w:r w:rsidRPr="00543394">
        <w:rPr>
          <w:rStyle w:val="eop"/>
          <w:rFonts w:asciiTheme="minorHAnsi" w:eastAsia="仿宋" w:hAnsiTheme="minorHAnsi" w:hint="eastAsia"/>
          <w:szCs w:val="26"/>
        </w:rPr>
        <w:t> </w:t>
      </w:r>
    </w:p>
    <w:p w14:paraId="3EA82728" w14:textId="77777777" w:rsidR="00D821DF" w:rsidRPr="00543394" w:rsidRDefault="00D821DF" w:rsidP="00D821DF">
      <w:pPr>
        <w:pStyle w:val="paragraph"/>
        <w:spacing w:before="0" w:beforeAutospacing="0" w:after="0" w:afterAutospacing="0"/>
        <w:ind w:left="-630" w:right="-690"/>
        <w:textAlignment w:val="baseline"/>
        <w:rPr>
          <w:rFonts w:asciiTheme="minorHAnsi" w:eastAsia="仿宋" w:hAnsiTheme="minorHAnsi" w:cs="Segoe UI"/>
          <w:sz w:val="18"/>
          <w:szCs w:val="18"/>
        </w:rPr>
      </w:pPr>
      <w:r w:rsidRPr="00543394">
        <w:rPr>
          <w:rStyle w:val="normaltextrun"/>
          <w:rFonts w:asciiTheme="minorHAnsi" w:eastAsia="仿宋" w:hAnsiTheme="minorHAnsi" w:hint="eastAsia"/>
        </w:rPr>
        <w:t>世界上大多数国家提供相同的疫苗给婴儿、儿童和成年人。所存差异的主要原因是某些传染病只影响某些特定国家，对其他国家影响不大。其次，卫生服务有能力提供的新疫苗也各有不同。</w:t>
      </w:r>
      <w:r w:rsidRPr="00543394">
        <w:rPr>
          <w:rStyle w:val="normaltextrun"/>
          <w:rFonts w:asciiTheme="minorHAnsi" w:eastAsia="仿宋" w:hAnsiTheme="minorHAnsi" w:hint="eastAsia"/>
        </w:rPr>
        <w:t> </w:t>
      </w:r>
      <w:r w:rsidRPr="00543394">
        <w:rPr>
          <w:rStyle w:val="eop"/>
          <w:rFonts w:asciiTheme="minorHAnsi" w:eastAsia="仿宋" w:hAnsiTheme="minorHAnsi" w:hint="eastAsia"/>
        </w:rPr>
        <w:t> </w:t>
      </w:r>
    </w:p>
    <w:p w14:paraId="53F30D56" w14:textId="77777777" w:rsidR="00D821DF" w:rsidRPr="00543394" w:rsidRDefault="00D821DF" w:rsidP="00D821DF">
      <w:pPr>
        <w:pStyle w:val="paragraph"/>
        <w:spacing w:before="0" w:beforeAutospacing="0" w:after="0" w:afterAutospacing="0"/>
        <w:ind w:left="-630" w:right="-690"/>
        <w:textAlignment w:val="baseline"/>
        <w:rPr>
          <w:rFonts w:asciiTheme="minorHAnsi" w:eastAsia="仿宋" w:hAnsiTheme="minorHAnsi" w:cs="Segoe UI"/>
        </w:rPr>
      </w:pPr>
      <w:r w:rsidRPr="00543394">
        <w:rPr>
          <w:rStyle w:val="eop"/>
          <w:rFonts w:asciiTheme="minorHAnsi" w:eastAsia="仿宋" w:hAnsiTheme="minorHAnsi" w:hint="eastAsia"/>
        </w:rPr>
        <w:t> </w:t>
      </w:r>
    </w:p>
    <w:p w14:paraId="2E5373FC" w14:textId="77777777" w:rsidR="00D821DF" w:rsidRPr="00543394" w:rsidRDefault="00D821DF" w:rsidP="00543394">
      <w:pPr>
        <w:pStyle w:val="paragraph"/>
        <w:spacing w:before="0" w:beforeAutospacing="0" w:after="120" w:afterAutospacing="0"/>
        <w:ind w:left="-630" w:right="-692"/>
        <w:textAlignment w:val="baseline"/>
        <w:rPr>
          <w:rFonts w:asciiTheme="minorHAnsi" w:eastAsia="仿宋" w:hAnsiTheme="minorHAnsi" w:cs="Segoe UI"/>
          <w:szCs w:val="26"/>
        </w:rPr>
      </w:pPr>
      <w:r w:rsidRPr="00543394">
        <w:rPr>
          <w:rStyle w:val="normaltextrun"/>
          <w:rFonts w:asciiTheme="minorHAnsi" w:eastAsia="仿宋" w:hAnsiTheme="minorHAnsi" w:hint="eastAsia"/>
          <w:b/>
          <w:szCs w:val="26"/>
        </w:rPr>
        <w:t>若去旅游，儿童会需要接种更多疫苗吗？</w:t>
      </w:r>
      <w:r w:rsidRPr="00543394">
        <w:rPr>
          <w:rStyle w:val="normaltextrun"/>
          <w:rFonts w:ascii="Cambria Math" w:eastAsia="仿宋" w:hAnsi="Cambria Math" w:cs="Cambria Math"/>
          <w:b/>
          <w:szCs w:val="26"/>
        </w:rPr>
        <w:t> </w:t>
      </w:r>
      <w:r w:rsidRPr="00543394">
        <w:rPr>
          <w:rStyle w:val="eop"/>
          <w:rFonts w:asciiTheme="minorHAnsi" w:eastAsia="仿宋" w:hAnsiTheme="minorHAnsi" w:hint="eastAsia"/>
          <w:szCs w:val="26"/>
        </w:rPr>
        <w:t> </w:t>
      </w:r>
    </w:p>
    <w:p w14:paraId="529558EC" w14:textId="77777777" w:rsidR="00D821DF" w:rsidRPr="00543394" w:rsidRDefault="00D821DF" w:rsidP="00D821DF">
      <w:pPr>
        <w:pStyle w:val="paragraph"/>
        <w:spacing w:before="0" w:beforeAutospacing="0" w:after="0" w:afterAutospacing="0"/>
        <w:ind w:left="-630" w:right="-690"/>
        <w:textAlignment w:val="baseline"/>
        <w:rPr>
          <w:rFonts w:asciiTheme="minorHAnsi" w:eastAsia="仿宋" w:hAnsiTheme="minorHAnsi" w:cs="Segoe UI"/>
          <w:sz w:val="18"/>
          <w:szCs w:val="18"/>
        </w:rPr>
      </w:pPr>
      <w:r w:rsidRPr="00543394">
        <w:rPr>
          <w:rStyle w:val="normaltextrun"/>
          <w:rFonts w:asciiTheme="minorHAnsi" w:eastAsia="仿宋" w:hAnsiTheme="minorHAnsi" w:hint="eastAsia"/>
        </w:rPr>
        <w:t>取决于儿童将探访的国家以及将参与的活动，可能会需要接种额外的疫苗。请在计划旅游之前向您的诊所护士或医生查询。</w:t>
      </w:r>
      <w:r w:rsidRPr="00543394">
        <w:rPr>
          <w:rStyle w:val="eop"/>
          <w:rFonts w:asciiTheme="minorHAnsi" w:eastAsia="仿宋" w:hAnsiTheme="minorHAnsi" w:hint="eastAsia"/>
        </w:rPr>
        <w:t> </w:t>
      </w:r>
    </w:p>
    <w:p w14:paraId="46812F6C" w14:textId="77777777" w:rsidR="00D821DF" w:rsidRPr="00543394" w:rsidRDefault="00D821DF" w:rsidP="00D821DF">
      <w:pPr>
        <w:pStyle w:val="paragraph"/>
        <w:spacing w:before="0" w:beforeAutospacing="0" w:after="0" w:afterAutospacing="0"/>
        <w:ind w:left="-630" w:right="-690"/>
        <w:textAlignment w:val="baseline"/>
        <w:rPr>
          <w:rFonts w:asciiTheme="minorHAnsi" w:eastAsia="仿宋" w:hAnsiTheme="minorHAnsi" w:cs="Segoe UI"/>
        </w:rPr>
      </w:pPr>
      <w:r w:rsidRPr="00543394">
        <w:rPr>
          <w:rStyle w:val="eop"/>
          <w:rFonts w:asciiTheme="minorHAnsi" w:eastAsia="仿宋" w:hAnsiTheme="minorHAnsi" w:hint="eastAsia"/>
        </w:rPr>
        <w:t> </w:t>
      </w:r>
    </w:p>
    <w:p w14:paraId="65052C55" w14:textId="77777777" w:rsidR="00D821DF" w:rsidRPr="00543394" w:rsidRDefault="00D821DF" w:rsidP="00543394">
      <w:pPr>
        <w:pStyle w:val="paragraph"/>
        <w:spacing w:before="0" w:beforeAutospacing="0" w:after="120" w:afterAutospacing="0"/>
        <w:ind w:left="-630" w:right="-692"/>
        <w:textAlignment w:val="baseline"/>
        <w:rPr>
          <w:rFonts w:asciiTheme="minorHAnsi" w:eastAsia="仿宋" w:hAnsiTheme="minorHAnsi" w:cs="Segoe UI"/>
          <w:szCs w:val="26"/>
        </w:rPr>
      </w:pPr>
      <w:r w:rsidRPr="00543394">
        <w:rPr>
          <w:rStyle w:val="normaltextrun"/>
          <w:rFonts w:asciiTheme="minorHAnsi" w:eastAsia="仿宋" w:hAnsiTheme="minorHAnsi" w:hint="eastAsia"/>
          <w:b/>
          <w:szCs w:val="26"/>
        </w:rPr>
        <w:t>MMR</w:t>
      </w:r>
      <w:r w:rsidRPr="00543394">
        <w:rPr>
          <w:rStyle w:val="normaltextrun"/>
          <w:rFonts w:asciiTheme="minorHAnsi" w:eastAsia="仿宋" w:hAnsiTheme="minorHAnsi" w:hint="eastAsia"/>
          <w:b/>
          <w:szCs w:val="26"/>
        </w:rPr>
        <w:t>（麻腮风三联疫苗）会不会造成自闭症？</w:t>
      </w:r>
      <w:r w:rsidRPr="00543394">
        <w:rPr>
          <w:rStyle w:val="normaltextrun"/>
          <w:rFonts w:ascii="Cambria Math" w:eastAsia="仿宋" w:hAnsi="Cambria Math" w:cs="Cambria Math"/>
          <w:b/>
          <w:szCs w:val="26"/>
        </w:rPr>
        <w:t> </w:t>
      </w:r>
      <w:r w:rsidRPr="00543394">
        <w:rPr>
          <w:rStyle w:val="eop"/>
          <w:rFonts w:asciiTheme="minorHAnsi" w:eastAsia="仿宋" w:hAnsiTheme="minorHAnsi" w:hint="eastAsia"/>
          <w:szCs w:val="26"/>
        </w:rPr>
        <w:t> </w:t>
      </w:r>
    </w:p>
    <w:p w14:paraId="12829A83" w14:textId="77777777" w:rsidR="00D821DF" w:rsidRPr="00543394" w:rsidRDefault="00D821DF" w:rsidP="00D821DF">
      <w:pPr>
        <w:pStyle w:val="paragraph"/>
        <w:spacing w:before="0" w:beforeAutospacing="0" w:after="0" w:afterAutospacing="0"/>
        <w:ind w:left="-630" w:right="-690"/>
        <w:textAlignment w:val="baseline"/>
        <w:rPr>
          <w:rFonts w:asciiTheme="minorHAnsi" w:eastAsia="仿宋" w:hAnsiTheme="minorHAnsi" w:cs="Segoe UI"/>
          <w:sz w:val="18"/>
          <w:szCs w:val="18"/>
        </w:rPr>
      </w:pPr>
      <w:r w:rsidRPr="00543394">
        <w:rPr>
          <w:rStyle w:val="normaltextrun"/>
          <w:rFonts w:asciiTheme="minorHAnsi" w:eastAsia="仿宋" w:hAnsiTheme="minorHAnsi" w:hint="eastAsia"/>
        </w:rPr>
        <w:t>根据研究，没有任何证据显示</w:t>
      </w:r>
      <w:r w:rsidRPr="00543394">
        <w:rPr>
          <w:rStyle w:val="normaltextrun"/>
          <w:rFonts w:asciiTheme="minorHAnsi" w:eastAsia="仿宋" w:hAnsiTheme="minorHAnsi" w:hint="eastAsia"/>
        </w:rPr>
        <w:t>MMR</w:t>
      </w:r>
      <w:r w:rsidRPr="00543394">
        <w:rPr>
          <w:rStyle w:val="normaltextrun"/>
          <w:rFonts w:asciiTheme="minorHAnsi" w:eastAsia="仿宋" w:hAnsiTheme="minorHAnsi" w:hint="eastAsia"/>
        </w:rPr>
        <w:t>疫苗和自闭症之间存在任何关联。</w:t>
      </w:r>
      <w:r w:rsidRPr="00543394">
        <w:rPr>
          <w:rStyle w:val="eop"/>
          <w:rFonts w:asciiTheme="minorHAnsi" w:eastAsia="仿宋" w:hAnsiTheme="minorHAnsi" w:hint="eastAsia"/>
        </w:rPr>
        <w:t> </w:t>
      </w:r>
    </w:p>
    <w:p w14:paraId="376E6111" w14:textId="77777777" w:rsidR="00D821DF" w:rsidRPr="00543394" w:rsidRDefault="00D821DF" w:rsidP="00D821DF">
      <w:pPr>
        <w:pStyle w:val="paragraph"/>
        <w:spacing w:before="0" w:beforeAutospacing="0" w:after="0" w:afterAutospacing="0"/>
        <w:ind w:left="-630" w:right="-690"/>
        <w:textAlignment w:val="baseline"/>
        <w:rPr>
          <w:rFonts w:asciiTheme="minorHAnsi" w:eastAsia="仿宋" w:hAnsiTheme="minorHAnsi" w:cs="Segoe UI"/>
        </w:rPr>
      </w:pPr>
      <w:r w:rsidRPr="00543394">
        <w:rPr>
          <w:rStyle w:val="eop"/>
          <w:rFonts w:asciiTheme="minorHAnsi" w:eastAsia="仿宋" w:hAnsiTheme="minorHAnsi" w:hint="eastAsia"/>
        </w:rPr>
        <w:t> </w:t>
      </w:r>
    </w:p>
    <w:p w14:paraId="208E9BF9" w14:textId="77777777" w:rsidR="00D821DF" w:rsidRPr="00543394" w:rsidRDefault="00D821DF" w:rsidP="00543394">
      <w:pPr>
        <w:pStyle w:val="paragraph"/>
        <w:spacing w:before="0" w:beforeAutospacing="0" w:after="120" w:afterAutospacing="0"/>
        <w:ind w:left="-630" w:right="-692"/>
        <w:textAlignment w:val="baseline"/>
        <w:rPr>
          <w:rFonts w:asciiTheme="minorHAnsi" w:eastAsia="仿宋" w:hAnsiTheme="minorHAnsi" w:cs="Segoe UI"/>
          <w:szCs w:val="26"/>
        </w:rPr>
      </w:pPr>
      <w:r w:rsidRPr="00543394">
        <w:rPr>
          <w:rStyle w:val="normaltextrun"/>
          <w:rFonts w:asciiTheme="minorHAnsi" w:eastAsia="仿宋" w:hAnsiTheme="minorHAnsi" w:hint="eastAsia"/>
          <w:b/>
          <w:szCs w:val="26"/>
        </w:rPr>
        <w:t>疫苗里含有什么？它们是否安全？</w:t>
      </w:r>
      <w:r w:rsidRPr="00543394">
        <w:rPr>
          <w:rStyle w:val="normaltextrun"/>
          <w:rFonts w:asciiTheme="minorHAnsi" w:eastAsia="仿宋" w:hAnsiTheme="minorHAnsi" w:hint="eastAsia"/>
          <w:b/>
          <w:szCs w:val="26"/>
        </w:rPr>
        <w:t> </w:t>
      </w:r>
      <w:r w:rsidRPr="00543394">
        <w:rPr>
          <w:rStyle w:val="eop"/>
          <w:rFonts w:asciiTheme="minorHAnsi" w:eastAsia="仿宋" w:hAnsiTheme="minorHAnsi" w:hint="eastAsia"/>
          <w:szCs w:val="26"/>
        </w:rPr>
        <w:t> </w:t>
      </w:r>
    </w:p>
    <w:p w14:paraId="1A026E49" w14:textId="77777777" w:rsidR="00D821DF" w:rsidRPr="00543394" w:rsidRDefault="00D821DF" w:rsidP="00D821DF">
      <w:pPr>
        <w:pStyle w:val="paragraph"/>
        <w:spacing w:before="0" w:beforeAutospacing="0" w:after="0" w:afterAutospacing="0"/>
        <w:ind w:left="-630" w:right="-690"/>
        <w:textAlignment w:val="baseline"/>
        <w:rPr>
          <w:rFonts w:asciiTheme="minorHAnsi" w:eastAsia="仿宋" w:hAnsiTheme="minorHAnsi" w:cs="Segoe UI"/>
          <w:sz w:val="18"/>
          <w:szCs w:val="18"/>
        </w:rPr>
      </w:pPr>
      <w:r w:rsidRPr="00543394">
        <w:rPr>
          <w:rStyle w:val="normaltextrun"/>
          <w:rFonts w:asciiTheme="minorHAnsi" w:eastAsia="仿宋" w:hAnsiTheme="minorHAnsi" w:hint="eastAsia"/>
        </w:rPr>
        <w:t>疫苗里含有几种不同的成分，以确保它们能正常发挥效用。一些疫苗含有小量已削弱的病毒或细菌。健康的人不会因接种疫苗而感染任何疾病。</w:t>
      </w:r>
      <w:r w:rsidRPr="00543394">
        <w:rPr>
          <w:rStyle w:val="eop"/>
          <w:rFonts w:asciiTheme="minorHAnsi" w:eastAsia="仿宋" w:hAnsiTheme="minorHAnsi" w:hint="eastAsia"/>
        </w:rPr>
        <w:t> </w:t>
      </w:r>
    </w:p>
    <w:p w14:paraId="6A4D9D4A" w14:textId="77777777" w:rsidR="00D821DF" w:rsidRPr="00543394" w:rsidRDefault="00D821DF" w:rsidP="00D821DF">
      <w:pPr>
        <w:pStyle w:val="paragraph"/>
        <w:spacing w:before="0" w:beforeAutospacing="0" w:after="0" w:afterAutospacing="0"/>
        <w:ind w:left="-630" w:right="-690"/>
        <w:textAlignment w:val="baseline"/>
        <w:rPr>
          <w:rFonts w:asciiTheme="minorHAnsi" w:eastAsia="仿宋" w:hAnsiTheme="minorHAnsi" w:cs="Segoe UI"/>
          <w:sz w:val="18"/>
          <w:szCs w:val="18"/>
        </w:rPr>
      </w:pPr>
      <w:r w:rsidRPr="00543394">
        <w:rPr>
          <w:rStyle w:val="normaltextrun"/>
          <w:rFonts w:asciiTheme="minorHAnsi" w:eastAsia="仿宋" w:hAnsiTheme="minorHAnsi" w:hint="eastAsia"/>
        </w:rPr>
        <w:t>疫苗中的成分是安全的，并受医药和保健监管机构</w:t>
      </w:r>
      <w:r w:rsidRPr="00543394">
        <w:rPr>
          <w:rStyle w:val="normaltextrun"/>
          <w:rFonts w:asciiTheme="minorHAnsi" w:eastAsia="仿宋" w:hAnsiTheme="minorHAnsi" w:hint="eastAsia"/>
        </w:rPr>
        <w:t xml:space="preserve"> (MHRA) </w:t>
      </w:r>
      <w:r w:rsidRPr="00543394">
        <w:rPr>
          <w:rStyle w:val="normaltextrun"/>
          <w:rFonts w:asciiTheme="minorHAnsi" w:eastAsia="仿宋" w:hAnsiTheme="minorHAnsi" w:hint="eastAsia"/>
        </w:rPr>
        <w:t>的监管。</w:t>
      </w:r>
      <w:r w:rsidRPr="00543394">
        <w:rPr>
          <w:rStyle w:val="normaltextrun"/>
          <w:rFonts w:asciiTheme="minorHAnsi" w:eastAsia="仿宋" w:hAnsiTheme="minorHAnsi" w:hint="eastAsia"/>
        </w:rPr>
        <w:t> </w:t>
      </w:r>
      <w:r w:rsidRPr="00543394">
        <w:rPr>
          <w:rStyle w:val="eop"/>
          <w:rFonts w:asciiTheme="minorHAnsi" w:eastAsia="仿宋" w:hAnsiTheme="minorHAnsi" w:hint="eastAsia"/>
        </w:rPr>
        <w:t> </w:t>
      </w:r>
    </w:p>
    <w:p w14:paraId="3E98179E" w14:textId="77777777" w:rsidR="00D821DF" w:rsidRPr="00543394" w:rsidRDefault="00D821DF" w:rsidP="00D821DF">
      <w:pPr>
        <w:pStyle w:val="paragraph"/>
        <w:spacing w:before="0" w:beforeAutospacing="0" w:after="0" w:afterAutospacing="0"/>
        <w:textAlignment w:val="baseline"/>
        <w:rPr>
          <w:rFonts w:asciiTheme="minorHAnsi" w:eastAsia="仿宋" w:hAnsiTheme="minorHAnsi" w:cs="Segoe UI"/>
        </w:rPr>
      </w:pPr>
      <w:r w:rsidRPr="00543394">
        <w:rPr>
          <w:rStyle w:val="eop"/>
          <w:rFonts w:asciiTheme="minorHAnsi" w:eastAsia="仿宋" w:hAnsiTheme="minorHAnsi" w:hint="eastAsia"/>
        </w:rPr>
        <w:t> </w:t>
      </w:r>
    </w:p>
    <w:p w14:paraId="6BCEEC47" w14:textId="77777777" w:rsidR="00D821DF" w:rsidRPr="00543394" w:rsidRDefault="00D821DF" w:rsidP="00543394">
      <w:pPr>
        <w:pStyle w:val="paragraph"/>
        <w:spacing w:before="0" w:beforeAutospacing="0" w:after="120" w:afterAutospacing="0"/>
        <w:ind w:left="-690" w:right="-692"/>
        <w:textAlignment w:val="baseline"/>
        <w:rPr>
          <w:rFonts w:asciiTheme="minorHAnsi" w:eastAsia="仿宋" w:hAnsiTheme="minorHAnsi" w:cs="Segoe UI"/>
          <w:szCs w:val="26"/>
        </w:rPr>
      </w:pPr>
      <w:r w:rsidRPr="00543394">
        <w:rPr>
          <w:rStyle w:val="normaltextrun"/>
          <w:rFonts w:asciiTheme="minorHAnsi" w:eastAsia="仿宋" w:hAnsiTheme="minorHAnsi" w:hint="eastAsia"/>
          <w:b/>
          <w:szCs w:val="26"/>
        </w:rPr>
        <w:t>疫苗里是否含有猪明胶？</w:t>
      </w:r>
      <w:r w:rsidRPr="00543394">
        <w:rPr>
          <w:rStyle w:val="normaltextrun"/>
          <w:rFonts w:ascii="Cambria Math" w:eastAsia="仿宋" w:hAnsi="Cambria Math" w:cs="Cambria Math"/>
          <w:b/>
          <w:szCs w:val="26"/>
        </w:rPr>
        <w:t> </w:t>
      </w:r>
      <w:r w:rsidRPr="00543394">
        <w:rPr>
          <w:rStyle w:val="eop"/>
          <w:rFonts w:asciiTheme="minorHAnsi" w:eastAsia="仿宋" w:hAnsiTheme="minorHAnsi" w:hint="eastAsia"/>
          <w:szCs w:val="26"/>
        </w:rPr>
        <w:t> </w:t>
      </w:r>
    </w:p>
    <w:p w14:paraId="7C4B3E80" w14:textId="77777777" w:rsidR="00D821DF" w:rsidRPr="00543394" w:rsidRDefault="00D821DF" w:rsidP="00D821DF">
      <w:pPr>
        <w:pStyle w:val="paragraph"/>
        <w:spacing w:before="0" w:beforeAutospacing="0" w:after="0" w:afterAutospacing="0"/>
        <w:ind w:left="-690" w:right="-690"/>
        <w:textAlignment w:val="baseline"/>
        <w:rPr>
          <w:rFonts w:asciiTheme="minorHAnsi" w:eastAsia="仿宋" w:hAnsiTheme="minorHAnsi" w:cs="Segoe UI"/>
          <w:sz w:val="18"/>
          <w:szCs w:val="18"/>
        </w:rPr>
      </w:pPr>
      <w:r w:rsidRPr="00543394">
        <w:rPr>
          <w:rStyle w:val="normaltextrun"/>
          <w:rFonts w:asciiTheme="minorHAnsi" w:eastAsia="仿宋" w:hAnsiTheme="minorHAnsi" w:hint="eastAsia"/>
        </w:rPr>
        <w:t>英国使用的两种儿童疫苗含有明胶：鼻喷雾流感疫苗和</w:t>
      </w:r>
      <w:r w:rsidRPr="00543394">
        <w:rPr>
          <w:rStyle w:val="normaltextrun"/>
          <w:rFonts w:asciiTheme="minorHAnsi" w:eastAsia="仿宋" w:hAnsiTheme="minorHAnsi" w:hint="eastAsia"/>
        </w:rPr>
        <w:t>MMR</w:t>
      </w:r>
      <w:r w:rsidRPr="00543394">
        <w:rPr>
          <w:rStyle w:val="normaltextrun"/>
          <w:rFonts w:asciiTheme="minorHAnsi" w:eastAsia="仿宋" w:hAnsiTheme="minorHAnsi" w:hint="eastAsia"/>
        </w:rPr>
        <w:t>（</w:t>
      </w:r>
      <w:proofErr w:type="spellStart"/>
      <w:r w:rsidRPr="00543394">
        <w:rPr>
          <w:rStyle w:val="normaltextrun"/>
          <w:rFonts w:asciiTheme="minorHAnsi" w:eastAsia="仿宋" w:hAnsiTheme="minorHAnsi" w:hint="eastAsia"/>
        </w:rPr>
        <w:t>MMRVaxPro</w:t>
      </w:r>
      <w:proofErr w:type="spellEnd"/>
      <w:r w:rsidRPr="00543394">
        <w:rPr>
          <w:rStyle w:val="normaltextrun"/>
          <w:rFonts w:asciiTheme="minorHAnsi" w:eastAsia="仿宋" w:hAnsiTheme="minorHAnsi" w:hint="eastAsia"/>
        </w:rPr>
        <w:t>，麻腮风三联疫苗）。</w:t>
      </w:r>
      <w:r w:rsidRPr="00543394">
        <w:rPr>
          <w:rStyle w:val="normaltextrun"/>
          <w:rFonts w:asciiTheme="minorHAnsi" w:eastAsia="仿宋" w:hAnsiTheme="minorHAnsi" w:hint="eastAsia"/>
          <w:color w:val="000000"/>
        </w:rPr>
        <w:t>鼻喷雾流感疫苗是一种喷入鼻子的细雾（无针头），是两岁及以上儿童预防流感的最佳防护措施。如果您的孩子符合资格接种流感疫苗，但您更希望您的孩子接种注射疫苗而不是鼻喷雾，您可以向您的全科医生咨询。</w:t>
      </w:r>
      <w:r w:rsidRPr="00543394">
        <w:rPr>
          <w:rStyle w:val="normaltextrun"/>
          <w:rFonts w:asciiTheme="minorHAnsi" w:eastAsia="仿宋" w:hAnsiTheme="minorHAnsi" w:hint="eastAsia"/>
          <w:color w:val="242424"/>
        </w:rPr>
        <w:t>我们有两种</w:t>
      </w:r>
      <w:r w:rsidRPr="00543394">
        <w:rPr>
          <w:rStyle w:val="normaltextrun"/>
          <w:rFonts w:asciiTheme="minorHAnsi" w:eastAsia="仿宋" w:hAnsiTheme="minorHAnsi" w:hint="eastAsia"/>
          <w:color w:val="242424"/>
        </w:rPr>
        <w:t>MMR</w:t>
      </w:r>
      <w:r w:rsidRPr="00543394">
        <w:rPr>
          <w:rStyle w:val="normaltextrun"/>
          <w:rFonts w:asciiTheme="minorHAnsi" w:eastAsia="仿宋" w:hAnsiTheme="minorHAnsi" w:hint="eastAsia"/>
          <w:color w:val="242424"/>
        </w:rPr>
        <w:t>疫苗供选择，一种含有明胶</w:t>
      </w:r>
      <w:r w:rsidRPr="00543394">
        <w:rPr>
          <w:rStyle w:val="normaltextrun"/>
          <w:rFonts w:asciiTheme="minorHAnsi" w:eastAsia="仿宋" w:hAnsiTheme="minorHAnsi" w:hint="eastAsia"/>
          <w:color w:val="242424"/>
        </w:rPr>
        <w:t xml:space="preserve"> (</w:t>
      </w:r>
      <w:proofErr w:type="spellStart"/>
      <w:r w:rsidRPr="00543394">
        <w:rPr>
          <w:rStyle w:val="normaltextrun"/>
          <w:rFonts w:asciiTheme="minorHAnsi" w:eastAsia="仿宋" w:hAnsiTheme="minorHAnsi" w:hint="eastAsia"/>
          <w:color w:val="242424"/>
        </w:rPr>
        <w:t>MMRVaxPro</w:t>
      </w:r>
      <w:proofErr w:type="spellEnd"/>
      <w:r w:rsidRPr="00543394">
        <w:rPr>
          <w:rStyle w:val="normaltextrun"/>
          <w:rFonts w:asciiTheme="minorHAnsi" w:eastAsia="仿宋" w:hAnsiTheme="minorHAnsi" w:hint="eastAsia"/>
          <w:color w:val="242424"/>
        </w:rPr>
        <w:t>)</w:t>
      </w:r>
      <w:r w:rsidRPr="00543394">
        <w:rPr>
          <w:rStyle w:val="normaltextrun"/>
          <w:rFonts w:asciiTheme="minorHAnsi" w:eastAsia="仿宋" w:hAnsiTheme="minorHAnsi" w:hint="eastAsia"/>
          <w:color w:val="242424"/>
        </w:rPr>
        <w:t>，另一种</w:t>
      </w:r>
      <w:r w:rsidRPr="00543394">
        <w:rPr>
          <w:rStyle w:val="normaltextrun"/>
          <w:rFonts w:asciiTheme="minorHAnsi" w:eastAsia="仿宋" w:hAnsiTheme="minorHAnsi" w:hint="eastAsia"/>
          <w:color w:val="242424"/>
        </w:rPr>
        <w:t xml:space="preserve"> (</w:t>
      </w:r>
      <w:proofErr w:type="spellStart"/>
      <w:r w:rsidRPr="00543394">
        <w:rPr>
          <w:rStyle w:val="normaltextrun"/>
          <w:rFonts w:asciiTheme="minorHAnsi" w:eastAsia="仿宋" w:hAnsiTheme="minorHAnsi" w:hint="eastAsia"/>
          <w:color w:val="242424"/>
        </w:rPr>
        <w:t>Priorix</w:t>
      </w:r>
      <w:proofErr w:type="spellEnd"/>
      <w:r w:rsidRPr="00543394">
        <w:rPr>
          <w:rStyle w:val="normaltextrun"/>
          <w:rFonts w:asciiTheme="minorHAnsi" w:eastAsia="仿宋" w:hAnsiTheme="minorHAnsi" w:hint="eastAsia"/>
          <w:color w:val="242424"/>
        </w:rPr>
        <w:t xml:space="preserve">) </w:t>
      </w:r>
      <w:r w:rsidRPr="00543394">
        <w:rPr>
          <w:rStyle w:val="normaltextrun"/>
          <w:rFonts w:asciiTheme="minorHAnsi" w:eastAsia="仿宋" w:hAnsiTheme="minorHAnsi" w:hint="eastAsia"/>
          <w:color w:val="242424"/>
        </w:rPr>
        <w:t>不含明胶。您可以要求让孩子接种不含明胶的疫苗，只需向您的全科医生提出要求即可。</w:t>
      </w:r>
      <w:r w:rsidRPr="00543394">
        <w:rPr>
          <w:rStyle w:val="eop"/>
          <w:rFonts w:asciiTheme="minorHAnsi" w:eastAsia="仿宋" w:hAnsiTheme="minorHAnsi" w:hint="eastAsia"/>
          <w:color w:val="242424"/>
        </w:rPr>
        <w:t> </w:t>
      </w:r>
    </w:p>
    <w:p w14:paraId="6DA9A51D" w14:textId="77777777" w:rsidR="00D821DF" w:rsidRPr="00543394" w:rsidRDefault="00D821DF" w:rsidP="00D821DF">
      <w:pPr>
        <w:pStyle w:val="paragraph"/>
        <w:spacing w:before="0" w:beforeAutospacing="0" w:after="0" w:afterAutospacing="0"/>
        <w:ind w:left="-690" w:right="-690"/>
        <w:textAlignment w:val="baseline"/>
        <w:rPr>
          <w:rFonts w:asciiTheme="minorHAnsi" w:eastAsia="仿宋" w:hAnsiTheme="minorHAnsi" w:cs="Segoe UI"/>
        </w:rPr>
      </w:pPr>
      <w:r w:rsidRPr="00543394">
        <w:rPr>
          <w:rStyle w:val="eop"/>
          <w:rFonts w:asciiTheme="minorHAnsi" w:eastAsia="仿宋" w:hAnsiTheme="minorHAnsi" w:hint="eastAsia"/>
          <w:color w:val="000000"/>
        </w:rPr>
        <w:t> </w:t>
      </w:r>
    </w:p>
    <w:p w14:paraId="7616688B" w14:textId="77777777" w:rsidR="00543394" w:rsidRPr="00543394" w:rsidRDefault="00543394">
      <w:pPr>
        <w:rPr>
          <w:rStyle w:val="normaltextrun"/>
          <w:rFonts w:eastAsia="仿宋" w:cs="Times New Roman"/>
          <w:b/>
          <w:sz w:val="24"/>
          <w:szCs w:val="26"/>
        </w:rPr>
      </w:pPr>
      <w:r w:rsidRPr="00543394">
        <w:rPr>
          <w:rStyle w:val="normaltextrun"/>
          <w:rFonts w:eastAsia="仿宋"/>
          <w:b/>
          <w:sz w:val="24"/>
          <w:szCs w:val="26"/>
        </w:rPr>
        <w:br w:type="page"/>
      </w:r>
    </w:p>
    <w:p w14:paraId="20304A0A" w14:textId="43ECFF99" w:rsidR="00D821DF" w:rsidRPr="00543394" w:rsidRDefault="00D821DF" w:rsidP="00543394">
      <w:pPr>
        <w:pStyle w:val="paragraph"/>
        <w:spacing w:before="0" w:beforeAutospacing="0" w:after="120" w:afterAutospacing="0"/>
        <w:ind w:left="-690" w:right="-692"/>
        <w:textAlignment w:val="baseline"/>
        <w:rPr>
          <w:rFonts w:asciiTheme="minorHAnsi" w:eastAsia="仿宋" w:hAnsiTheme="minorHAnsi" w:cs="Segoe UI"/>
          <w:szCs w:val="26"/>
        </w:rPr>
      </w:pPr>
      <w:r w:rsidRPr="00543394">
        <w:rPr>
          <w:rStyle w:val="normaltextrun"/>
          <w:rFonts w:asciiTheme="minorHAnsi" w:eastAsia="仿宋" w:hAnsiTheme="minorHAnsi" w:hint="eastAsia"/>
          <w:b/>
          <w:szCs w:val="26"/>
        </w:rPr>
        <w:lastRenderedPageBreak/>
        <w:t>一个孩子在一天内接种多种疫苗是否安全（例如：在两个月大时，需要接种三种疫苗）</w:t>
      </w:r>
      <w:r w:rsidRPr="00543394">
        <w:rPr>
          <w:rStyle w:val="normaltextrun"/>
          <w:rFonts w:ascii="Cambria Math" w:eastAsia="仿宋" w:hAnsi="Cambria Math" w:cs="Cambria Math"/>
          <w:b/>
          <w:szCs w:val="26"/>
        </w:rPr>
        <w:t> </w:t>
      </w:r>
      <w:r w:rsidRPr="00543394">
        <w:rPr>
          <w:rStyle w:val="eop"/>
          <w:rFonts w:asciiTheme="minorHAnsi" w:eastAsia="仿宋" w:hAnsiTheme="minorHAnsi" w:hint="eastAsia"/>
          <w:szCs w:val="26"/>
        </w:rPr>
        <w:t> </w:t>
      </w:r>
    </w:p>
    <w:p w14:paraId="779528E3" w14:textId="77777777" w:rsidR="00D821DF" w:rsidRPr="00543394" w:rsidRDefault="00D821DF" w:rsidP="00D821DF">
      <w:pPr>
        <w:pStyle w:val="paragraph"/>
        <w:spacing w:before="0" w:beforeAutospacing="0" w:after="0" w:afterAutospacing="0"/>
        <w:ind w:left="-690" w:right="-690"/>
        <w:textAlignment w:val="baseline"/>
        <w:rPr>
          <w:rFonts w:asciiTheme="minorHAnsi" w:eastAsia="仿宋" w:hAnsiTheme="minorHAnsi" w:cs="Segoe UI"/>
          <w:sz w:val="18"/>
          <w:szCs w:val="18"/>
        </w:rPr>
      </w:pPr>
      <w:r w:rsidRPr="00543394">
        <w:rPr>
          <w:rStyle w:val="normaltextrun"/>
          <w:rFonts w:asciiTheme="minorHAnsi" w:eastAsia="仿宋" w:hAnsiTheme="minorHAnsi" w:hint="eastAsia"/>
          <w:color w:val="1E1E1E"/>
        </w:rPr>
        <w:t>是的，同时给孩子注射几种疫苗是安全的，这也减少了他们需要注射的次数。</w:t>
      </w:r>
      <w:r w:rsidRPr="00543394">
        <w:rPr>
          <w:rStyle w:val="eop"/>
          <w:rFonts w:asciiTheme="minorHAnsi" w:eastAsia="仿宋" w:hAnsiTheme="minorHAnsi" w:hint="eastAsia"/>
          <w:color w:val="1E1E1E"/>
        </w:rPr>
        <w:t> </w:t>
      </w:r>
    </w:p>
    <w:p w14:paraId="304E82B4" w14:textId="77777777" w:rsidR="00D821DF" w:rsidRPr="00543394" w:rsidRDefault="00D821DF" w:rsidP="00D821DF">
      <w:pPr>
        <w:pStyle w:val="paragraph"/>
        <w:spacing w:before="0" w:beforeAutospacing="0" w:after="0" w:afterAutospacing="0"/>
        <w:ind w:left="-690" w:right="-690"/>
        <w:textAlignment w:val="baseline"/>
        <w:rPr>
          <w:rFonts w:asciiTheme="minorHAnsi" w:eastAsia="仿宋" w:hAnsiTheme="minorHAnsi" w:cs="Segoe UI"/>
        </w:rPr>
      </w:pPr>
      <w:r w:rsidRPr="00543394">
        <w:rPr>
          <w:rStyle w:val="eop"/>
          <w:rFonts w:asciiTheme="minorHAnsi" w:eastAsia="仿宋" w:hAnsiTheme="minorHAnsi" w:hint="eastAsia"/>
        </w:rPr>
        <w:t> </w:t>
      </w:r>
    </w:p>
    <w:p w14:paraId="4EF8FF24" w14:textId="77777777" w:rsidR="00D821DF" w:rsidRPr="00543394" w:rsidRDefault="00D821DF" w:rsidP="00543394">
      <w:pPr>
        <w:pStyle w:val="paragraph"/>
        <w:spacing w:before="0" w:beforeAutospacing="0" w:after="120" w:afterAutospacing="0"/>
        <w:ind w:left="-690" w:right="-692"/>
        <w:textAlignment w:val="baseline"/>
        <w:rPr>
          <w:rFonts w:asciiTheme="minorHAnsi" w:eastAsia="仿宋" w:hAnsiTheme="minorHAnsi" w:cs="Segoe UI"/>
          <w:szCs w:val="26"/>
        </w:rPr>
      </w:pPr>
      <w:r w:rsidRPr="00543394">
        <w:rPr>
          <w:rStyle w:val="normaltextrun"/>
          <w:rFonts w:asciiTheme="minorHAnsi" w:eastAsia="仿宋" w:hAnsiTheme="minorHAnsi" w:hint="eastAsia"/>
          <w:b/>
          <w:szCs w:val="26"/>
        </w:rPr>
        <w:t>等孩子再长大一些才接种疫苗可以吗？</w:t>
      </w:r>
      <w:r w:rsidRPr="00543394">
        <w:rPr>
          <w:rStyle w:val="normaltextrun"/>
          <w:rFonts w:ascii="Cambria Math" w:eastAsia="仿宋" w:hAnsi="Cambria Math" w:cs="Cambria Math"/>
          <w:b/>
          <w:szCs w:val="26"/>
        </w:rPr>
        <w:t> </w:t>
      </w:r>
      <w:r w:rsidRPr="00543394">
        <w:rPr>
          <w:rStyle w:val="eop"/>
          <w:rFonts w:asciiTheme="minorHAnsi" w:eastAsia="仿宋" w:hAnsiTheme="minorHAnsi" w:hint="eastAsia"/>
          <w:szCs w:val="26"/>
        </w:rPr>
        <w:t> </w:t>
      </w:r>
    </w:p>
    <w:p w14:paraId="4160FA6B" w14:textId="77777777" w:rsidR="00D821DF" w:rsidRPr="00543394" w:rsidRDefault="00D821DF" w:rsidP="00D821DF">
      <w:pPr>
        <w:pStyle w:val="paragraph"/>
        <w:spacing w:before="0" w:beforeAutospacing="0" w:after="0" w:afterAutospacing="0"/>
        <w:ind w:left="-690" w:right="-690"/>
        <w:textAlignment w:val="baseline"/>
        <w:rPr>
          <w:rFonts w:asciiTheme="minorHAnsi" w:eastAsia="仿宋" w:hAnsiTheme="minorHAnsi" w:cs="Segoe UI"/>
          <w:sz w:val="18"/>
          <w:szCs w:val="18"/>
        </w:rPr>
      </w:pPr>
      <w:r w:rsidRPr="00543394">
        <w:rPr>
          <w:rStyle w:val="normaltextrun"/>
          <w:rFonts w:asciiTheme="minorHAnsi" w:eastAsia="仿宋" w:hAnsiTheme="minorHAnsi" w:hint="eastAsia"/>
        </w:rPr>
        <w:t>这是不可取的，因为免疫计划的设计是为了让您的孩子在每种疫苗最有效的时候接种疫苗。</w:t>
      </w:r>
      <w:r w:rsidRPr="00543394">
        <w:rPr>
          <w:rStyle w:val="normaltextrun"/>
          <w:rFonts w:asciiTheme="minorHAnsi" w:eastAsia="仿宋" w:hAnsiTheme="minorHAnsi" w:hint="eastAsia"/>
        </w:rPr>
        <w:t> </w:t>
      </w:r>
      <w:r w:rsidRPr="00543394">
        <w:rPr>
          <w:rStyle w:val="eop"/>
          <w:rFonts w:asciiTheme="minorHAnsi" w:eastAsia="仿宋" w:hAnsiTheme="minorHAnsi" w:hint="eastAsia"/>
        </w:rPr>
        <w:t> </w:t>
      </w:r>
    </w:p>
    <w:p w14:paraId="4073BBC1" w14:textId="77777777" w:rsidR="00D821DF" w:rsidRPr="00543394" w:rsidRDefault="00D821DF" w:rsidP="00D821DF">
      <w:pPr>
        <w:pStyle w:val="paragraph"/>
        <w:spacing w:before="0" w:beforeAutospacing="0" w:after="0" w:afterAutospacing="0"/>
        <w:ind w:left="-690" w:right="-690"/>
        <w:textAlignment w:val="baseline"/>
        <w:rPr>
          <w:rFonts w:asciiTheme="minorHAnsi" w:eastAsia="仿宋" w:hAnsiTheme="minorHAnsi" w:cs="Segoe UI"/>
          <w:sz w:val="18"/>
          <w:szCs w:val="18"/>
        </w:rPr>
      </w:pPr>
      <w:r w:rsidRPr="00543394">
        <w:rPr>
          <w:rStyle w:val="normaltextrun"/>
          <w:rFonts w:asciiTheme="minorHAnsi" w:eastAsia="仿宋" w:hAnsiTheme="minorHAnsi" w:hint="eastAsia"/>
        </w:rPr>
        <w:t>婴儿和幼儿最容易感染疾病，您越延误为孩子接种疫苗，他们感染疾病和生病的可能性就越大。</w:t>
      </w:r>
      <w:r w:rsidRPr="00543394">
        <w:rPr>
          <w:rStyle w:val="eop"/>
          <w:rFonts w:asciiTheme="minorHAnsi" w:eastAsia="仿宋" w:hAnsiTheme="minorHAnsi" w:hint="eastAsia"/>
        </w:rPr>
        <w:t> </w:t>
      </w:r>
    </w:p>
    <w:p w14:paraId="32F6AFA2" w14:textId="77777777" w:rsidR="00D821DF" w:rsidRPr="00543394" w:rsidRDefault="00D821DF" w:rsidP="00D821DF">
      <w:pPr>
        <w:pStyle w:val="paragraph"/>
        <w:spacing w:before="0" w:beforeAutospacing="0" w:after="0" w:afterAutospacing="0"/>
        <w:ind w:left="-690" w:right="-690"/>
        <w:textAlignment w:val="baseline"/>
        <w:rPr>
          <w:rFonts w:asciiTheme="minorHAnsi" w:eastAsia="仿宋" w:hAnsiTheme="minorHAnsi" w:cs="Segoe UI"/>
        </w:rPr>
      </w:pPr>
      <w:r w:rsidRPr="00543394">
        <w:rPr>
          <w:rStyle w:val="eop"/>
          <w:rFonts w:asciiTheme="minorHAnsi" w:eastAsia="仿宋" w:hAnsiTheme="minorHAnsi" w:hint="eastAsia"/>
        </w:rPr>
        <w:t> </w:t>
      </w:r>
    </w:p>
    <w:p w14:paraId="3CBCAF7F" w14:textId="77777777" w:rsidR="00D821DF" w:rsidRPr="00543394" w:rsidRDefault="00D821DF" w:rsidP="00543394">
      <w:pPr>
        <w:pStyle w:val="paragraph"/>
        <w:spacing w:before="0" w:beforeAutospacing="0" w:after="120" w:afterAutospacing="0"/>
        <w:ind w:left="-690" w:right="-692"/>
        <w:textAlignment w:val="baseline"/>
        <w:rPr>
          <w:rFonts w:asciiTheme="minorHAnsi" w:eastAsia="仿宋" w:hAnsiTheme="minorHAnsi" w:cs="Segoe UI"/>
          <w:szCs w:val="26"/>
        </w:rPr>
      </w:pPr>
      <w:r w:rsidRPr="00543394">
        <w:rPr>
          <w:rStyle w:val="normaltextrun"/>
          <w:rFonts w:asciiTheme="minorHAnsi" w:eastAsia="仿宋" w:hAnsiTheme="minorHAnsi" w:hint="eastAsia"/>
          <w:b/>
          <w:szCs w:val="26"/>
        </w:rPr>
        <w:t>如果孩子流鼻涕或感冒，接种疫苗是否安全？</w:t>
      </w:r>
      <w:r w:rsidRPr="00543394">
        <w:rPr>
          <w:rStyle w:val="normaltextrun"/>
          <w:rFonts w:ascii="Cambria Math" w:eastAsia="仿宋" w:hAnsi="Cambria Math" w:cs="Cambria Math"/>
          <w:b/>
          <w:szCs w:val="26"/>
        </w:rPr>
        <w:t> </w:t>
      </w:r>
      <w:r w:rsidRPr="00543394">
        <w:rPr>
          <w:rStyle w:val="eop"/>
          <w:rFonts w:asciiTheme="minorHAnsi" w:eastAsia="仿宋" w:hAnsiTheme="minorHAnsi" w:hint="eastAsia"/>
          <w:szCs w:val="26"/>
        </w:rPr>
        <w:t> </w:t>
      </w:r>
    </w:p>
    <w:p w14:paraId="2DA56637" w14:textId="77777777" w:rsidR="00D821DF" w:rsidRPr="00543394" w:rsidRDefault="00D821DF" w:rsidP="00D821DF">
      <w:pPr>
        <w:pStyle w:val="paragraph"/>
        <w:spacing w:before="0" w:beforeAutospacing="0" w:after="0" w:afterAutospacing="0"/>
        <w:ind w:left="-690" w:right="-690"/>
        <w:textAlignment w:val="baseline"/>
        <w:rPr>
          <w:rFonts w:asciiTheme="minorHAnsi" w:eastAsia="仿宋" w:hAnsiTheme="minorHAnsi" w:cs="Segoe UI"/>
          <w:sz w:val="18"/>
          <w:szCs w:val="18"/>
        </w:rPr>
      </w:pPr>
      <w:r w:rsidRPr="00543394">
        <w:rPr>
          <w:rStyle w:val="normaltextrun"/>
          <w:rFonts w:asciiTheme="minorHAnsi" w:eastAsia="仿宋" w:hAnsiTheme="minorHAnsi" w:hint="eastAsia"/>
        </w:rPr>
        <w:t>如果您的孩子咳嗽</w:t>
      </w:r>
      <w:r w:rsidRPr="00543394">
        <w:rPr>
          <w:rStyle w:val="normaltextrun"/>
          <w:rFonts w:asciiTheme="minorHAnsi" w:eastAsia="仿宋" w:hAnsiTheme="minorHAnsi" w:hint="eastAsia"/>
        </w:rPr>
        <w:t>/</w:t>
      </w:r>
      <w:r w:rsidRPr="00543394">
        <w:rPr>
          <w:rStyle w:val="normaltextrun"/>
          <w:rFonts w:asciiTheme="minorHAnsi" w:eastAsia="仿宋" w:hAnsiTheme="minorHAnsi" w:hint="eastAsia"/>
        </w:rPr>
        <w:t>感冒，这并非推迟疫苗接种预约的理由。</w:t>
      </w:r>
      <w:r w:rsidRPr="00543394">
        <w:rPr>
          <w:rStyle w:val="eop"/>
          <w:rFonts w:asciiTheme="minorHAnsi" w:eastAsia="仿宋" w:hAnsiTheme="minorHAnsi" w:hint="eastAsia"/>
        </w:rPr>
        <w:t> </w:t>
      </w:r>
    </w:p>
    <w:p w14:paraId="3D4F25F8" w14:textId="77777777" w:rsidR="00D821DF" w:rsidRPr="00543394" w:rsidRDefault="00D821DF" w:rsidP="00D821DF">
      <w:pPr>
        <w:pStyle w:val="paragraph"/>
        <w:spacing w:before="0" w:beforeAutospacing="0" w:after="0" w:afterAutospacing="0"/>
        <w:ind w:left="-690" w:right="-690"/>
        <w:textAlignment w:val="baseline"/>
        <w:rPr>
          <w:rFonts w:asciiTheme="minorHAnsi" w:eastAsia="仿宋" w:hAnsiTheme="minorHAnsi" w:cs="Segoe UI"/>
          <w:sz w:val="18"/>
          <w:szCs w:val="18"/>
        </w:rPr>
      </w:pPr>
      <w:r w:rsidRPr="00543394">
        <w:rPr>
          <w:rStyle w:val="normaltextrun"/>
          <w:rFonts w:asciiTheme="minorHAnsi" w:eastAsia="仿宋" w:hAnsiTheme="minorHAnsi" w:hint="eastAsia"/>
        </w:rPr>
        <w:t>如果孩子生病和发烧，那么接种疫苗通常会被推迟到他们好转后再进行。除此以外，儿童无法接种疫苗的情况是非常罕见的。</w:t>
      </w:r>
      <w:r w:rsidRPr="00543394">
        <w:rPr>
          <w:rStyle w:val="normaltextrun"/>
          <w:rFonts w:asciiTheme="minorHAnsi" w:eastAsia="仿宋" w:hAnsiTheme="minorHAnsi" w:hint="eastAsia"/>
        </w:rPr>
        <w:t> </w:t>
      </w:r>
      <w:r w:rsidRPr="00543394">
        <w:rPr>
          <w:rStyle w:val="eop"/>
          <w:rFonts w:asciiTheme="minorHAnsi" w:eastAsia="仿宋" w:hAnsiTheme="minorHAnsi" w:hint="eastAsia"/>
        </w:rPr>
        <w:t> </w:t>
      </w:r>
    </w:p>
    <w:p w14:paraId="20707AB4" w14:textId="77777777" w:rsidR="00D821DF" w:rsidRPr="00543394" w:rsidRDefault="00D821DF" w:rsidP="00D821DF">
      <w:pPr>
        <w:pStyle w:val="paragraph"/>
        <w:spacing w:before="0" w:beforeAutospacing="0" w:after="0" w:afterAutospacing="0"/>
        <w:ind w:left="-690" w:right="-690"/>
        <w:textAlignment w:val="baseline"/>
        <w:rPr>
          <w:rFonts w:asciiTheme="minorHAnsi" w:eastAsia="仿宋" w:hAnsiTheme="minorHAnsi" w:cs="Segoe UI"/>
          <w:sz w:val="18"/>
          <w:szCs w:val="18"/>
        </w:rPr>
      </w:pPr>
      <w:r w:rsidRPr="00543394">
        <w:rPr>
          <w:rStyle w:val="normaltextrun"/>
          <w:rFonts w:asciiTheme="minorHAnsi" w:eastAsia="仿宋" w:hAnsiTheme="minorHAnsi" w:hint="eastAsia"/>
        </w:rPr>
        <w:t>如果您担心您的孩子是否能够接种“免疫接种计划”中的所有疫苗，请向您的健康探访员、诊所护士或全科医生咨询。</w:t>
      </w:r>
      <w:r w:rsidRPr="00543394">
        <w:rPr>
          <w:rStyle w:val="eop"/>
          <w:rFonts w:asciiTheme="minorHAnsi" w:eastAsia="仿宋" w:hAnsiTheme="minorHAnsi" w:hint="eastAsia"/>
        </w:rPr>
        <w:t> </w:t>
      </w:r>
    </w:p>
    <w:p w14:paraId="16201C8A" w14:textId="77777777" w:rsidR="00D821DF" w:rsidRPr="00543394" w:rsidRDefault="00D821DF" w:rsidP="00D821DF">
      <w:pPr>
        <w:pStyle w:val="paragraph"/>
        <w:spacing w:before="0" w:beforeAutospacing="0" w:after="0" w:afterAutospacing="0"/>
        <w:ind w:left="-690" w:right="-690"/>
        <w:textAlignment w:val="baseline"/>
        <w:rPr>
          <w:rFonts w:asciiTheme="minorHAnsi" w:eastAsia="仿宋" w:hAnsiTheme="minorHAnsi" w:cs="Segoe UI"/>
        </w:rPr>
      </w:pPr>
      <w:r w:rsidRPr="00543394">
        <w:rPr>
          <w:rStyle w:val="eop"/>
          <w:rFonts w:asciiTheme="minorHAnsi" w:eastAsia="仿宋" w:hAnsiTheme="minorHAnsi" w:hint="eastAsia"/>
        </w:rPr>
        <w:t> </w:t>
      </w:r>
    </w:p>
    <w:p w14:paraId="68F3A91B" w14:textId="77777777" w:rsidR="00D821DF" w:rsidRPr="00543394" w:rsidRDefault="00D821DF" w:rsidP="00543394">
      <w:pPr>
        <w:pStyle w:val="paragraph"/>
        <w:spacing w:before="0" w:beforeAutospacing="0" w:after="120" w:afterAutospacing="0"/>
        <w:ind w:left="-690" w:right="-692"/>
        <w:textAlignment w:val="baseline"/>
        <w:rPr>
          <w:rFonts w:asciiTheme="minorHAnsi" w:eastAsia="仿宋" w:hAnsiTheme="minorHAnsi" w:cs="Segoe UI"/>
          <w:szCs w:val="26"/>
        </w:rPr>
      </w:pPr>
      <w:r w:rsidRPr="00543394">
        <w:rPr>
          <w:rStyle w:val="normaltextrun"/>
          <w:rFonts w:asciiTheme="minorHAnsi" w:eastAsia="仿宋" w:hAnsiTheme="minorHAnsi" w:hint="eastAsia"/>
          <w:b/>
          <w:szCs w:val="26"/>
        </w:rPr>
        <w:t>在接种</w:t>
      </w:r>
      <w:r w:rsidRPr="00543394">
        <w:rPr>
          <w:rStyle w:val="normaltextrun"/>
          <w:rFonts w:asciiTheme="minorHAnsi" w:eastAsia="仿宋" w:hAnsiTheme="minorHAnsi" w:hint="eastAsia"/>
          <w:b/>
          <w:szCs w:val="26"/>
        </w:rPr>
        <w:t>BCG</w:t>
      </w:r>
      <w:r w:rsidRPr="00543394">
        <w:rPr>
          <w:rStyle w:val="normaltextrun"/>
          <w:rFonts w:asciiTheme="minorHAnsi" w:eastAsia="仿宋" w:hAnsiTheme="minorHAnsi" w:hint="eastAsia"/>
          <w:b/>
          <w:szCs w:val="26"/>
        </w:rPr>
        <w:t>（卡介苗）疫苗之前或之后接种其他疫苗是否安全？</w:t>
      </w:r>
      <w:r w:rsidRPr="00543394">
        <w:rPr>
          <w:rStyle w:val="normaltextrun"/>
          <w:rFonts w:ascii="Cambria Math" w:eastAsia="仿宋" w:hAnsi="Cambria Math" w:cs="Cambria Math"/>
          <w:b/>
          <w:szCs w:val="26"/>
        </w:rPr>
        <w:t> </w:t>
      </w:r>
      <w:r w:rsidRPr="00543394">
        <w:rPr>
          <w:rStyle w:val="eop"/>
          <w:rFonts w:asciiTheme="minorHAnsi" w:eastAsia="仿宋" w:hAnsiTheme="minorHAnsi" w:hint="eastAsia"/>
          <w:szCs w:val="26"/>
        </w:rPr>
        <w:t> </w:t>
      </w:r>
    </w:p>
    <w:p w14:paraId="66AB5BE1" w14:textId="77777777" w:rsidR="00D821DF" w:rsidRPr="00543394" w:rsidRDefault="00D821DF" w:rsidP="00D821DF">
      <w:pPr>
        <w:pStyle w:val="paragraph"/>
        <w:spacing w:before="0" w:beforeAutospacing="0" w:after="0" w:afterAutospacing="0"/>
        <w:ind w:left="-690" w:right="-690"/>
        <w:textAlignment w:val="baseline"/>
        <w:rPr>
          <w:rFonts w:asciiTheme="minorHAnsi" w:eastAsia="仿宋" w:hAnsiTheme="minorHAnsi" w:cs="Segoe UI"/>
          <w:sz w:val="18"/>
          <w:szCs w:val="18"/>
        </w:rPr>
      </w:pPr>
      <w:r w:rsidRPr="00543394">
        <w:rPr>
          <w:rStyle w:val="normaltextrun"/>
          <w:rFonts w:asciiTheme="minorHAnsi" w:eastAsia="仿宋" w:hAnsiTheme="minorHAnsi" w:hint="eastAsia"/>
        </w:rPr>
        <w:t>BCG</w:t>
      </w:r>
      <w:r w:rsidRPr="00543394">
        <w:rPr>
          <w:rStyle w:val="normaltextrun"/>
          <w:rFonts w:asciiTheme="minorHAnsi" w:eastAsia="仿宋" w:hAnsiTheme="minorHAnsi" w:hint="eastAsia"/>
        </w:rPr>
        <w:t>疫苗不属于常规疫苗接种计划的一部分，它是当儿童或成人被认为有风险接触结核病时才提供接种。</w:t>
      </w:r>
      <w:r w:rsidRPr="00543394">
        <w:rPr>
          <w:rStyle w:val="eop"/>
          <w:rFonts w:asciiTheme="minorHAnsi" w:eastAsia="仿宋" w:hAnsiTheme="minorHAnsi" w:hint="eastAsia"/>
        </w:rPr>
        <w:t> </w:t>
      </w:r>
    </w:p>
    <w:p w14:paraId="56F0B63B" w14:textId="77777777" w:rsidR="00D821DF" w:rsidRPr="00543394" w:rsidRDefault="00D821DF" w:rsidP="00D821DF">
      <w:pPr>
        <w:pStyle w:val="paragraph"/>
        <w:spacing w:before="0" w:beforeAutospacing="0" w:after="0" w:afterAutospacing="0"/>
        <w:ind w:left="-690" w:right="-690"/>
        <w:textAlignment w:val="baseline"/>
        <w:rPr>
          <w:rFonts w:asciiTheme="minorHAnsi" w:eastAsia="仿宋" w:hAnsiTheme="minorHAnsi" w:cs="Segoe UI"/>
          <w:sz w:val="18"/>
          <w:szCs w:val="18"/>
        </w:rPr>
      </w:pPr>
      <w:r w:rsidRPr="00543394">
        <w:rPr>
          <w:rStyle w:val="normaltextrun"/>
          <w:rFonts w:asciiTheme="minorHAnsi" w:eastAsia="仿宋" w:hAnsiTheme="minorHAnsi" w:hint="eastAsia"/>
        </w:rPr>
        <w:t>在接种</w:t>
      </w:r>
      <w:r w:rsidRPr="00543394">
        <w:rPr>
          <w:rStyle w:val="normaltextrun"/>
          <w:rFonts w:asciiTheme="minorHAnsi" w:eastAsia="仿宋" w:hAnsiTheme="minorHAnsi" w:hint="eastAsia"/>
        </w:rPr>
        <w:t>BCG</w:t>
      </w:r>
      <w:r w:rsidRPr="00543394">
        <w:rPr>
          <w:rStyle w:val="normaltextrun"/>
          <w:rFonts w:asciiTheme="minorHAnsi" w:eastAsia="仿宋" w:hAnsiTheme="minorHAnsi" w:hint="eastAsia"/>
        </w:rPr>
        <w:t>疫苗的同一天或其后接种其他疫苗是安全的。</w:t>
      </w:r>
      <w:r w:rsidRPr="00543394">
        <w:rPr>
          <w:rStyle w:val="eop"/>
          <w:rFonts w:asciiTheme="minorHAnsi" w:eastAsia="仿宋" w:hAnsiTheme="minorHAnsi" w:hint="eastAsia"/>
        </w:rPr>
        <w:t> </w:t>
      </w:r>
    </w:p>
    <w:p w14:paraId="6B8BDA0F" w14:textId="77777777" w:rsidR="00D821DF" w:rsidRPr="00543394" w:rsidRDefault="00D821DF" w:rsidP="00D821DF">
      <w:pPr>
        <w:pStyle w:val="paragraph"/>
        <w:spacing w:before="0" w:beforeAutospacing="0" w:after="0" w:afterAutospacing="0"/>
        <w:ind w:left="-690" w:right="-690"/>
        <w:textAlignment w:val="baseline"/>
        <w:rPr>
          <w:rFonts w:asciiTheme="minorHAnsi" w:eastAsia="仿宋" w:hAnsiTheme="minorHAnsi" w:cs="Segoe UI"/>
        </w:rPr>
      </w:pPr>
      <w:r w:rsidRPr="00543394">
        <w:rPr>
          <w:rStyle w:val="eop"/>
          <w:rFonts w:asciiTheme="minorHAnsi" w:eastAsia="仿宋" w:hAnsiTheme="minorHAnsi" w:hint="eastAsia"/>
        </w:rPr>
        <w:t> </w:t>
      </w:r>
    </w:p>
    <w:p w14:paraId="6F396F7A" w14:textId="77777777" w:rsidR="00D821DF" w:rsidRPr="00543394" w:rsidRDefault="00D821DF" w:rsidP="00543394">
      <w:pPr>
        <w:pStyle w:val="paragraph"/>
        <w:spacing w:before="0" w:beforeAutospacing="0" w:after="120" w:afterAutospacing="0"/>
        <w:ind w:left="-690" w:right="-692"/>
        <w:textAlignment w:val="baseline"/>
        <w:rPr>
          <w:rFonts w:asciiTheme="minorHAnsi" w:eastAsia="仿宋" w:hAnsiTheme="minorHAnsi" w:cs="Segoe UI"/>
          <w:szCs w:val="26"/>
        </w:rPr>
      </w:pPr>
      <w:r w:rsidRPr="00543394">
        <w:rPr>
          <w:rStyle w:val="normaltextrun"/>
          <w:rFonts w:asciiTheme="minorHAnsi" w:eastAsia="仿宋" w:hAnsiTheme="minorHAnsi" w:hint="eastAsia"/>
          <w:b/>
          <w:szCs w:val="26"/>
        </w:rPr>
        <w:t>接种轮状病毒疫苗的时间重要吗？</w:t>
      </w:r>
      <w:r w:rsidRPr="00543394">
        <w:rPr>
          <w:rStyle w:val="normaltextrun"/>
          <w:rFonts w:asciiTheme="minorHAnsi" w:eastAsia="仿宋" w:hAnsiTheme="minorHAnsi" w:hint="eastAsia"/>
          <w:b/>
          <w:szCs w:val="26"/>
        </w:rPr>
        <w:t> </w:t>
      </w:r>
      <w:r w:rsidRPr="00543394">
        <w:rPr>
          <w:rStyle w:val="eop"/>
          <w:rFonts w:asciiTheme="minorHAnsi" w:eastAsia="仿宋" w:hAnsiTheme="minorHAnsi" w:hint="eastAsia"/>
          <w:szCs w:val="26"/>
        </w:rPr>
        <w:t> </w:t>
      </w:r>
    </w:p>
    <w:p w14:paraId="0976893E" w14:textId="77777777" w:rsidR="00D821DF" w:rsidRPr="00543394" w:rsidRDefault="00D821DF" w:rsidP="00D821DF">
      <w:pPr>
        <w:pStyle w:val="paragraph"/>
        <w:spacing w:before="0" w:beforeAutospacing="0" w:after="0" w:afterAutospacing="0"/>
        <w:ind w:left="-690" w:right="-690"/>
        <w:textAlignment w:val="baseline"/>
        <w:rPr>
          <w:rFonts w:asciiTheme="minorHAnsi" w:eastAsia="仿宋" w:hAnsiTheme="minorHAnsi" w:cs="Segoe UI"/>
          <w:sz w:val="18"/>
          <w:szCs w:val="18"/>
        </w:rPr>
      </w:pPr>
      <w:r w:rsidRPr="00543394">
        <w:rPr>
          <w:rStyle w:val="normaltextrun"/>
          <w:rFonts w:asciiTheme="minorHAnsi" w:eastAsia="仿宋" w:hAnsiTheme="minorHAnsi" w:hint="eastAsia"/>
          <w:sz w:val="22"/>
        </w:rPr>
        <w:t>第一剂</w:t>
      </w:r>
      <w:r w:rsidRPr="00543394">
        <w:rPr>
          <w:rStyle w:val="normaltextrun"/>
          <w:rFonts w:asciiTheme="minorHAnsi" w:eastAsia="仿宋" w:hAnsiTheme="minorHAnsi" w:hint="eastAsia"/>
          <w:sz w:val="22"/>
        </w:rPr>
        <w:t>Rotarix</w:t>
      </w:r>
      <w:r w:rsidRPr="00543394">
        <w:rPr>
          <w:rStyle w:val="normaltextrun"/>
          <w:rFonts w:asciiTheme="minorHAnsi" w:eastAsia="仿宋" w:hAnsiTheme="minorHAnsi" w:hint="eastAsia"/>
          <w:sz w:val="22"/>
        </w:rPr>
        <w:t>轮状病毒疫苗必须在婴儿两个月大时与第一批婴儿疫苗一起接种，这是很重要的。然后在第一剂疫苗接种至少四周后接种第二剂，同时接种第二批婴儿疫苗。</w:t>
      </w:r>
      <w:r w:rsidRPr="00543394">
        <w:rPr>
          <w:rStyle w:val="normaltextrun"/>
          <w:rFonts w:asciiTheme="minorHAnsi" w:eastAsia="仿宋" w:hAnsiTheme="minorHAnsi" w:hint="eastAsia"/>
          <w:sz w:val="22"/>
        </w:rPr>
        <w:t> </w:t>
      </w:r>
      <w:r w:rsidRPr="00543394">
        <w:rPr>
          <w:rStyle w:val="eop"/>
          <w:rFonts w:asciiTheme="minorHAnsi" w:eastAsia="仿宋" w:hAnsiTheme="minorHAnsi" w:hint="eastAsia"/>
          <w:sz w:val="22"/>
        </w:rPr>
        <w:t> </w:t>
      </w:r>
    </w:p>
    <w:p w14:paraId="237BD4FC" w14:textId="4DA7DE01" w:rsidR="00D821DF" w:rsidRDefault="00D821DF" w:rsidP="00D821DF">
      <w:pPr>
        <w:pStyle w:val="paragraph"/>
        <w:spacing w:before="0" w:beforeAutospacing="0" w:after="0" w:afterAutospacing="0"/>
        <w:ind w:left="-690" w:right="-690"/>
        <w:textAlignment w:val="baseline"/>
        <w:rPr>
          <w:rStyle w:val="eop"/>
          <w:rFonts w:asciiTheme="minorHAnsi" w:eastAsia="仿宋" w:hAnsiTheme="minorHAnsi"/>
          <w:sz w:val="22"/>
        </w:rPr>
      </w:pPr>
      <w:r w:rsidRPr="00543394">
        <w:rPr>
          <w:rStyle w:val="normaltextrun"/>
          <w:rFonts w:asciiTheme="minorHAnsi" w:eastAsia="仿宋" w:hAnsiTheme="minorHAnsi" w:hint="eastAsia"/>
          <w:sz w:val="22"/>
        </w:rPr>
        <w:t>轮状病毒疫苗的剂量（第一剂或第二剂）不能在</w:t>
      </w:r>
      <w:r w:rsidRPr="00543394">
        <w:rPr>
          <w:rStyle w:val="normaltextrun"/>
          <w:rFonts w:asciiTheme="minorHAnsi" w:eastAsia="仿宋" w:hAnsiTheme="minorHAnsi" w:hint="eastAsia"/>
          <w:sz w:val="22"/>
        </w:rPr>
        <w:t>23</w:t>
      </w:r>
      <w:r w:rsidRPr="00543394">
        <w:rPr>
          <w:rStyle w:val="normaltextrun"/>
          <w:rFonts w:asciiTheme="minorHAnsi" w:eastAsia="仿宋" w:hAnsiTheme="minorHAnsi" w:hint="eastAsia"/>
          <w:sz w:val="22"/>
        </w:rPr>
        <w:t>周零</w:t>
      </w:r>
      <w:r w:rsidRPr="00543394">
        <w:rPr>
          <w:rStyle w:val="normaltextrun"/>
          <w:rFonts w:asciiTheme="minorHAnsi" w:eastAsia="仿宋" w:hAnsiTheme="minorHAnsi" w:hint="eastAsia"/>
          <w:sz w:val="22"/>
        </w:rPr>
        <w:t>6</w:t>
      </w:r>
      <w:r w:rsidRPr="00543394">
        <w:rPr>
          <w:rStyle w:val="normaltextrun"/>
          <w:rFonts w:asciiTheme="minorHAnsi" w:eastAsia="仿宋" w:hAnsiTheme="minorHAnsi" w:hint="eastAsia"/>
          <w:sz w:val="22"/>
        </w:rPr>
        <w:t>天后接种，因此请务必按所定预约赴诊，以确保您的孩子得到全面保护。</w:t>
      </w:r>
      <w:r w:rsidRPr="00543394">
        <w:rPr>
          <w:rStyle w:val="eop"/>
          <w:rFonts w:asciiTheme="minorHAnsi" w:eastAsia="仿宋" w:hAnsiTheme="minorHAnsi" w:hint="eastAsia"/>
          <w:sz w:val="22"/>
        </w:rPr>
        <w:t> </w:t>
      </w:r>
    </w:p>
    <w:p w14:paraId="3BFCB843" w14:textId="77777777" w:rsidR="00543394" w:rsidRPr="00543394" w:rsidRDefault="00543394" w:rsidP="00D821DF">
      <w:pPr>
        <w:pStyle w:val="paragraph"/>
        <w:spacing w:before="0" w:beforeAutospacing="0" w:after="0" w:afterAutospacing="0"/>
        <w:ind w:left="-690" w:right="-690"/>
        <w:textAlignment w:val="baseline"/>
        <w:rPr>
          <w:rFonts w:asciiTheme="minorHAnsi" w:eastAsia="仿宋" w:hAnsiTheme="minorHAnsi" w:cs="Segoe UI"/>
        </w:rPr>
      </w:pPr>
    </w:p>
    <w:p w14:paraId="60A689A2" w14:textId="77777777" w:rsidR="00D821DF" w:rsidRPr="00543394" w:rsidRDefault="00D821DF" w:rsidP="00543394">
      <w:pPr>
        <w:pStyle w:val="paragraph"/>
        <w:spacing w:before="0" w:beforeAutospacing="0" w:after="120" w:afterAutospacing="0"/>
        <w:ind w:left="-690" w:right="-692"/>
        <w:textAlignment w:val="baseline"/>
        <w:rPr>
          <w:rFonts w:asciiTheme="minorHAnsi" w:eastAsia="仿宋" w:hAnsiTheme="minorHAnsi" w:cs="Segoe UI"/>
          <w:szCs w:val="26"/>
        </w:rPr>
      </w:pPr>
      <w:r w:rsidRPr="00543394">
        <w:rPr>
          <w:rStyle w:val="normaltextrun"/>
          <w:rFonts w:asciiTheme="minorHAnsi" w:eastAsia="仿宋" w:hAnsiTheme="minorHAnsi" w:hint="eastAsia"/>
          <w:b/>
          <w:szCs w:val="26"/>
        </w:rPr>
        <w:t>如果我害怕打针，有人可以帮忙抱宝宝或帮助宝宝吗？</w:t>
      </w:r>
      <w:r w:rsidRPr="00543394">
        <w:rPr>
          <w:rStyle w:val="normaltextrun"/>
          <w:rFonts w:ascii="Cambria Math" w:eastAsia="仿宋" w:hAnsi="Cambria Math" w:cs="Cambria Math"/>
          <w:b/>
          <w:szCs w:val="26"/>
        </w:rPr>
        <w:t> </w:t>
      </w:r>
      <w:r w:rsidRPr="00543394">
        <w:rPr>
          <w:rStyle w:val="eop"/>
          <w:rFonts w:asciiTheme="minorHAnsi" w:eastAsia="仿宋" w:hAnsiTheme="minorHAnsi" w:hint="eastAsia"/>
          <w:szCs w:val="26"/>
        </w:rPr>
        <w:t> </w:t>
      </w:r>
    </w:p>
    <w:p w14:paraId="6FFAEDA1" w14:textId="77777777" w:rsidR="00D821DF" w:rsidRPr="00543394" w:rsidRDefault="00D821DF" w:rsidP="00D821DF">
      <w:pPr>
        <w:pStyle w:val="paragraph"/>
        <w:spacing w:before="0" w:beforeAutospacing="0" w:after="0" w:afterAutospacing="0"/>
        <w:ind w:left="-690" w:right="-690"/>
        <w:textAlignment w:val="baseline"/>
        <w:rPr>
          <w:rFonts w:asciiTheme="minorHAnsi" w:eastAsia="仿宋" w:hAnsiTheme="minorHAnsi" w:cs="Segoe UI"/>
          <w:sz w:val="18"/>
          <w:szCs w:val="18"/>
        </w:rPr>
      </w:pPr>
      <w:r w:rsidRPr="00543394">
        <w:rPr>
          <w:rStyle w:val="normaltextrun"/>
          <w:rFonts w:asciiTheme="minorHAnsi" w:eastAsia="仿宋" w:hAnsiTheme="minorHAnsi" w:hint="eastAsia"/>
        </w:rPr>
        <w:t>可以，如果您愿意，您可以请护士或其他工作人员帮您抱孩子。</w:t>
      </w:r>
      <w:r w:rsidRPr="00543394">
        <w:rPr>
          <w:rStyle w:val="eop"/>
          <w:rFonts w:asciiTheme="minorHAnsi" w:eastAsia="仿宋" w:hAnsiTheme="minorHAnsi" w:hint="eastAsia"/>
        </w:rPr>
        <w:t> </w:t>
      </w:r>
    </w:p>
    <w:p w14:paraId="087B3B45" w14:textId="77777777" w:rsidR="00D821DF" w:rsidRPr="00543394" w:rsidRDefault="00D821DF" w:rsidP="00D821DF">
      <w:pPr>
        <w:pStyle w:val="paragraph"/>
        <w:spacing w:before="0" w:beforeAutospacing="0" w:after="0" w:afterAutospacing="0"/>
        <w:ind w:left="-690" w:right="-690"/>
        <w:textAlignment w:val="baseline"/>
        <w:rPr>
          <w:rFonts w:asciiTheme="minorHAnsi" w:eastAsia="仿宋" w:hAnsiTheme="minorHAnsi" w:cs="Segoe UI"/>
        </w:rPr>
      </w:pPr>
      <w:r w:rsidRPr="00543394">
        <w:rPr>
          <w:rStyle w:val="eop"/>
          <w:rFonts w:asciiTheme="minorHAnsi" w:eastAsia="仿宋" w:hAnsiTheme="minorHAnsi" w:hint="eastAsia"/>
        </w:rPr>
        <w:t> </w:t>
      </w:r>
    </w:p>
    <w:p w14:paraId="7A9D6A41" w14:textId="77777777" w:rsidR="00D821DF" w:rsidRPr="00543394" w:rsidRDefault="00D821DF" w:rsidP="00543394">
      <w:pPr>
        <w:pStyle w:val="paragraph"/>
        <w:spacing w:before="0" w:beforeAutospacing="0" w:after="120" w:afterAutospacing="0"/>
        <w:ind w:left="-690" w:right="-692"/>
        <w:textAlignment w:val="baseline"/>
        <w:rPr>
          <w:rFonts w:asciiTheme="minorHAnsi" w:eastAsia="仿宋" w:hAnsiTheme="minorHAnsi" w:cs="Segoe UI"/>
          <w:szCs w:val="26"/>
        </w:rPr>
      </w:pPr>
      <w:r w:rsidRPr="00543394">
        <w:rPr>
          <w:rStyle w:val="normaltextrun"/>
          <w:rFonts w:asciiTheme="minorHAnsi" w:eastAsia="仿宋" w:hAnsiTheme="minorHAnsi" w:hint="eastAsia"/>
          <w:b/>
          <w:szCs w:val="26"/>
        </w:rPr>
        <w:t>如果我有双胞胎要接种疫苗，有人可以帮忙吗？</w:t>
      </w:r>
      <w:r w:rsidRPr="00543394">
        <w:rPr>
          <w:rStyle w:val="normaltextrun"/>
          <w:rFonts w:ascii="Cambria Math" w:eastAsia="仿宋" w:hAnsi="Cambria Math" w:cs="Cambria Math"/>
          <w:b/>
          <w:szCs w:val="26"/>
        </w:rPr>
        <w:t> </w:t>
      </w:r>
      <w:r w:rsidRPr="00543394">
        <w:rPr>
          <w:rStyle w:val="eop"/>
          <w:rFonts w:asciiTheme="minorHAnsi" w:eastAsia="仿宋" w:hAnsiTheme="minorHAnsi" w:hint="eastAsia"/>
          <w:szCs w:val="26"/>
        </w:rPr>
        <w:t> </w:t>
      </w:r>
    </w:p>
    <w:p w14:paraId="0402358E" w14:textId="77777777" w:rsidR="00D821DF" w:rsidRPr="00543394" w:rsidRDefault="00D821DF" w:rsidP="00D821DF">
      <w:pPr>
        <w:pStyle w:val="paragraph"/>
        <w:spacing w:before="0" w:beforeAutospacing="0" w:after="0" w:afterAutospacing="0"/>
        <w:ind w:left="-690" w:right="-690"/>
        <w:textAlignment w:val="baseline"/>
        <w:rPr>
          <w:rFonts w:asciiTheme="minorHAnsi" w:eastAsia="仿宋" w:hAnsiTheme="minorHAnsi" w:cs="Segoe UI"/>
          <w:sz w:val="18"/>
          <w:szCs w:val="18"/>
        </w:rPr>
      </w:pPr>
      <w:r w:rsidRPr="00543394">
        <w:rPr>
          <w:rStyle w:val="normaltextrun"/>
          <w:rFonts w:asciiTheme="minorHAnsi" w:eastAsia="仿宋" w:hAnsiTheme="minorHAnsi" w:hint="eastAsia"/>
        </w:rPr>
        <w:t>可以，您可以请护士或其他工作人员帮忙。</w:t>
      </w:r>
      <w:r w:rsidRPr="00543394">
        <w:rPr>
          <w:rStyle w:val="eop"/>
          <w:rFonts w:asciiTheme="minorHAnsi" w:eastAsia="仿宋" w:hAnsiTheme="minorHAnsi" w:hint="eastAsia"/>
        </w:rPr>
        <w:t> </w:t>
      </w:r>
    </w:p>
    <w:p w14:paraId="63CD3877" w14:textId="77777777" w:rsidR="00D821DF" w:rsidRPr="00543394" w:rsidRDefault="00D821DF" w:rsidP="00D821DF">
      <w:pPr>
        <w:pStyle w:val="paragraph"/>
        <w:spacing w:before="0" w:beforeAutospacing="0" w:after="0" w:afterAutospacing="0"/>
        <w:ind w:left="-690" w:right="-690"/>
        <w:textAlignment w:val="baseline"/>
        <w:rPr>
          <w:rFonts w:asciiTheme="minorHAnsi" w:eastAsia="仿宋" w:hAnsiTheme="minorHAnsi" w:cs="Segoe UI"/>
        </w:rPr>
      </w:pPr>
      <w:r w:rsidRPr="00543394">
        <w:rPr>
          <w:rStyle w:val="eop"/>
          <w:rFonts w:asciiTheme="minorHAnsi" w:eastAsia="仿宋" w:hAnsiTheme="minorHAnsi" w:hint="eastAsia"/>
        </w:rPr>
        <w:t> </w:t>
      </w:r>
    </w:p>
    <w:p w14:paraId="52FC09B1" w14:textId="77777777" w:rsidR="00D821DF" w:rsidRPr="00543394" w:rsidRDefault="00D821DF" w:rsidP="00D821DF">
      <w:pPr>
        <w:pStyle w:val="paragraph"/>
        <w:spacing w:before="0" w:beforeAutospacing="0" w:after="0" w:afterAutospacing="0"/>
        <w:ind w:left="-690" w:right="-690"/>
        <w:textAlignment w:val="baseline"/>
        <w:rPr>
          <w:rFonts w:asciiTheme="minorHAnsi" w:eastAsia="仿宋" w:hAnsiTheme="minorHAnsi" w:cs="Segoe UI"/>
          <w:sz w:val="18"/>
          <w:szCs w:val="18"/>
        </w:rPr>
      </w:pPr>
      <w:r w:rsidRPr="00543394">
        <w:rPr>
          <w:rStyle w:val="normaltextrun"/>
          <w:rFonts w:asciiTheme="minorHAnsi" w:eastAsia="仿宋" w:hAnsiTheme="minorHAnsi" w:hint="eastAsia"/>
          <w:b/>
        </w:rPr>
        <w:t>如果您想更详细地讨论任何问题，请随时联系您的医护专业人员，请他们为您讲解任何进一步的疑问或疑虑。</w:t>
      </w:r>
      <w:r w:rsidRPr="00543394">
        <w:rPr>
          <w:rStyle w:val="eop"/>
          <w:rFonts w:asciiTheme="minorHAnsi" w:eastAsia="仿宋" w:hAnsiTheme="minorHAnsi" w:hint="eastAsia"/>
        </w:rPr>
        <w:t> </w:t>
      </w:r>
    </w:p>
    <w:p w14:paraId="2A0CAAB0" w14:textId="77777777" w:rsidR="00D821DF" w:rsidRPr="00543394" w:rsidRDefault="00D821DF" w:rsidP="00D821DF">
      <w:pPr>
        <w:pStyle w:val="paragraph"/>
        <w:spacing w:before="0" w:beforeAutospacing="0" w:after="0" w:afterAutospacing="0"/>
        <w:ind w:left="-690" w:right="-690"/>
        <w:textAlignment w:val="baseline"/>
        <w:rPr>
          <w:rFonts w:asciiTheme="minorHAnsi" w:eastAsia="仿宋" w:hAnsiTheme="minorHAnsi" w:cs="Segoe UI"/>
        </w:rPr>
      </w:pPr>
      <w:r w:rsidRPr="00543394">
        <w:rPr>
          <w:rStyle w:val="eop"/>
          <w:rFonts w:asciiTheme="minorHAnsi" w:eastAsia="仿宋" w:hAnsiTheme="minorHAnsi" w:hint="eastAsia"/>
        </w:rPr>
        <w:t> </w:t>
      </w:r>
    </w:p>
    <w:p w14:paraId="13D72E16" w14:textId="64E9B183" w:rsidR="009F79FF" w:rsidRDefault="00D821DF" w:rsidP="00D821DF">
      <w:pPr>
        <w:pStyle w:val="paragraph"/>
        <w:spacing w:before="0" w:beforeAutospacing="0" w:after="0" w:afterAutospacing="0"/>
        <w:ind w:left="-690" w:right="-690"/>
        <w:textAlignment w:val="baseline"/>
        <w:rPr>
          <w:rStyle w:val="normaltextrun"/>
          <w:rFonts w:asciiTheme="minorHAnsi" w:eastAsia="仿宋" w:hAnsiTheme="minorHAnsi"/>
          <w:b/>
        </w:rPr>
      </w:pPr>
      <w:r w:rsidRPr="00543394">
        <w:rPr>
          <w:rStyle w:val="normaltextrun"/>
          <w:rFonts w:asciiTheme="minorHAnsi" w:eastAsia="仿宋" w:hAnsiTheme="minorHAnsi" w:hint="eastAsia"/>
          <w:b/>
        </w:rPr>
        <w:t>您可以浏览卫生委员会的网站上有关儿童免疫接种的更多信息：</w:t>
      </w:r>
    </w:p>
    <w:p w14:paraId="42FCDE2E" w14:textId="2FD35BCF" w:rsidR="00D821DF" w:rsidRPr="00543394" w:rsidRDefault="009D3200" w:rsidP="00D821DF">
      <w:pPr>
        <w:pStyle w:val="paragraph"/>
        <w:spacing w:before="0" w:beforeAutospacing="0" w:after="0" w:afterAutospacing="0"/>
        <w:ind w:left="-690" w:right="-690"/>
        <w:textAlignment w:val="baseline"/>
        <w:rPr>
          <w:rFonts w:asciiTheme="minorHAnsi" w:eastAsia="仿宋" w:hAnsiTheme="minorHAnsi" w:cs="Segoe UI"/>
          <w:sz w:val="18"/>
          <w:szCs w:val="18"/>
        </w:rPr>
      </w:pPr>
      <w:hyperlink r:id="rId10" w:history="1">
        <w:r w:rsidR="009F79FF" w:rsidRPr="00524113">
          <w:rPr>
            <w:rStyle w:val="Hyperlink"/>
            <w:rFonts w:asciiTheme="minorHAnsi" w:eastAsia="仿宋" w:hAnsiTheme="minorHAnsi" w:hint="eastAsia"/>
          </w:rPr>
          <w:t>https://cavuhb.nhs.wales/childhood-immunisations/</w:t>
        </w:r>
      </w:hyperlink>
      <w:r w:rsidR="00D821DF" w:rsidRPr="00543394">
        <w:rPr>
          <w:rStyle w:val="normaltextrun"/>
          <w:rFonts w:asciiTheme="minorHAnsi" w:eastAsia="仿宋" w:hAnsiTheme="minorHAnsi" w:hint="eastAsia"/>
        </w:rPr>
        <w:t>  </w:t>
      </w:r>
      <w:r w:rsidR="00D821DF" w:rsidRPr="00543394">
        <w:rPr>
          <w:rStyle w:val="eop"/>
          <w:rFonts w:asciiTheme="minorHAnsi" w:eastAsia="仿宋" w:hAnsiTheme="minorHAnsi" w:hint="eastAsia"/>
        </w:rPr>
        <w:t> </w:t>
      </w:r>
    </w:p>
    <w:p w14:paraId="79E4660C" w14:textId="744BD730" w:rsidR="00D821DF" w:rsidRPr="00543394" w:rsidRDefault="009F79FF" w:rsidP="00D821DF">
      <w:pPr>
        <w:pStyle w:val="paragraph"/>
        <w:spacing w:before="0" w:beforeAutospacing="0" w:after="0" w:afterAutospacing="0"/>
        <w:jc w:val="center"/>
        <w:textAlignment w:val="baseline"/>
        <w:rPr>
          <w:rFonts w:asciiTheme="minorHAnsi" w:eastAsia="仿宋" w:hAnsiTheme="minorHAnsi" w:cs="Segoe UI"/>
          <w:sz w:val="18"/>
          <w:szCs w:val="18"/>
        </w:rPr>
      </w:pPr>
      <w:r w:rsidRPr="00543394">
        <w:rPr>
          <w:rFonts w:asciiTheme="minorHAnsi" w:eastAsia="仿宋" w:hAnsiTheme="minorHAnsi" w:hint="eastAsia"/>
          <w:noProof/>
          <w:sz w:val="22"/>
        </w:rPr>
        <w:drawing>
          <wp:anchor distT="0" distB="0" distL="114300" distR="114300" simplePos="0" relativeHeight="251658240" behindDoc="1" locked="0" layoutInCell="1" allowOverlap="1" wp14:anchorId="70B00111" wp14:editId="448540A3">
            <wp:simplePos x="0" y="0"/>
            <wp:positionH relativeFrom="column">
              <wp:posOffset>3282950</wp:posOffset>
            </wp:positionH>
            <wp:positionV relativeFrom="paragraph">
              <wp:posOffset>8255</wp:posOffset>
            </wp:positionV>
            <wp:extent cx="660400" cy="660400"/>
            <wp:effectExtent l="0" t="0" r="6350" b="6350"/>
            <wp:wrapTight wrapText="bothSides">
              <wp:wrapPolygon edited="0">
                <wp:start x="0" y="0"/>
                <wp:lineTo x="0" y="21185"/>
                <wp:lineTo x="21185" y="21185"/>
                <wp:lineTo x="21185" y="0"/>
                <wp:lineTo x="0" y="0"/>
              </wp:wrapPolygon>
            </wp:wrapTight>
            <wp:docPr id="3" name="Picture 3" descr="C:\Users\homeworking01\AppData\Local\Microsoft\Windows\INetCache\Content.MSO\6D6B54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working01\AppData\Local\Microsoft\Windows\INetCache\Content.MSO\6D6B54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0400" cy="660400"/>
                    </a:xfrm>
                    <a:prstGeom prst="rect">
                      <a:avLst/>
                    </a:prstGeom>
                    <a:noFill/>
                    <a:ln>
                      <a:noFill/>
                    </a:ln>
                  </pic:spPr>
                </pic:pic>
              </a:graphicData>
            </a:graphic>
          </wp:anchor>
        </w:drawing>
      </w:r>
      <w:r w:rsidR="00D821DF" w:rsidRPr="00543394">
        <w:rPr>
          <w:rStyle w:val="eop"/>
          <w:rFonts w:asciiTheme="minorHAnsi" w:eastAsia="仿宋" w:hAnsiTheme="minorHAnsi" w:hint="eastAsia"/>
        </w:rPr>
        <w:t> </w:t>
      </w:r>
    </w:p>
    <w:p w14:paraId="2CA35816" w14:textId="77777777" w:rsidR="009F79FF" w:rsidRDefault="009F79FF" w:rsidP="00D821DF">
      <w:pPr>
        <w:pStyle w:val="paragraph"/>
        <w:spacing w:before="0" w:beforeAutospacing="0" w:after="0" w:afterAutospacing="0"/>
        <w:ind w:left="-690"/>
        <w:textAlignment w:val="baseline"/>
        <w:rPr>
          <w:rStyle w:val="normaltextrun"/>
          <w:rFonts w:asciiTheme="minorHAnsi" w:eastAsia="仿宋" w:hAnsiTheme="minorHAnsi"/>
        </w:rPr>
      </w:pPr>
    </w:p>
    <w:p w14:paraId="4A2BC44F" w14:textId="36B7F861" w:rsidR="00D821DF" w:rsidRPr="00543394" w:rsidRDefault="00D821DF" w:rsidP="00D821DF">
      <w:pPr>
        <w:pStyle w:val="paragraph"/>
        <w:spacing w:before="0" w:beforeAutospacing="0" w:after="0" w:afterAutospacing="0"/>
        <w:ind w:left="-690"/>
        <w:textAlignment w:val="baseline"/>
        <w:rPr>
          <w:rFonts w:asciiTheme="minorHAnsi" w:eastAsia="仿宋" w:hAnsiTheme="minorHAnsi" w:cs="Segoe UI"/>
          <w:sz w:val="18"/>
          <w:szCs w:val="18"/>
        </w:rPr>
      </w:pPr>
      <w:r w:rsidRPr="00543394">
        <w:rPr>
          <w:rStyle w:val="normaltextrun"/>
          <w:rFonts w:asciiTheme="minorHAnsi" w:eastAsia="仿宋" w:hAnsiTheme="minorHAnsi" w:hint="eastAsia"/>
        </w:rPr>
        <w:t>或用手机扫描此二维码：</w:t>
      </w:r>
      <w:r w:rsidRPr="00543394">
        <w:rPr>
          <w:rStyle w:val="normaltextrun"/>
          <w:rFonts w:asciiTheme="minorHAnsi" w:eastAsia="仿宋" w:hAnsiTheme="minorHAnsi" w:hint="eastAsia"/>
        </w:rPr>
        <w:t> </w:t>
      </w:r>
      <w:r w:rsidRPr="00543394">
        <w:rPr>
          <w:rStyle w:val="eop"/>
          <w:rFonts w:asciiTheme="minorHAnsi" w:eastAsia="仿宋" w:hAnsiTheme="minorHAnsi" w:hint="eastAsia"/>
        </w:rPr>
        <w:t> </w:t>
      </w:r>
    </w:p>
    <w:p w14:paraId="7CA0B539" w14:textId="77777777" w:rsidR="009F79FF" w:rsidRDefault="00D821DF" w:rsidP="00543394">
      <w:pPr>
        <w:pStyle w:val="paragraph"/>
        <w:spacing w:before="0" w:beforeAutospacing="0" w:after="0" w:afterAutospacing="0"/>
        <w:textAlignment w:val="baseline"/>
        <w:rPr>
          <w:rStyle w:val="normaltextrun"/>
          <w:rFonts w:asciiTheme="minorHAnsi" w:eastAsia="仿宋" w:hAnsiTheme="minorHAnsi"/>
        </w:rPr>
      </w:pPr>
      <w:r w:rsidRPr="00543394">
        <w:rPr>
          <w:rStyle w:val="normaltextrun"/>
          <w:rFonts w:asciiTheme="minorHAnsi" w:eastAsia="仿宋" w:hAnsiTheme="minorHAnsi" w:hint="eastAsia"/>
        </w:rPr>
        <w:t> </w:t>
      </w:r>
    </w:p>
    <w:p w14:paraId="68F51BD7" w14:textId="65294DF6" w:rsidR="005A11B0" w:rsidRPr="00543394" w:rsidRDefault="00D821DF" w:rsidP="00543394">
      <w:pPr>
        <w:pStyle w:val="paragraph"/>
        <w:spacing w:before="0" w:beforeAutospacing="0" w:after="0" w:afterAutospacing="0"/>
        <w:textAlignment w:val="baseline"/>
        <w:rPr>
          <w:rFonts w:asciiTheme="minorHAnsi" w:eastAsia="仿宋" w:hAnsiTheme="minorHAnsi" w:cs="Segoe UI"/>
          <w:sz w:val="18"/>
          <w:szCs w:val="18"/>
          <w:lang w:val="cy-GB"/>
        </w:rPr>
      </w:pPr>
      <w:r w:rsidRPr="00543394">
        <w:rPr>
          <w:rStyle w:val="normaltextrun"/>
          <w:rFonts w:asciiTheme="minorHAnsi" w:eastAsia="仿宋" w:hAnsiTheme="minorHAnsi" w:hint="eastAsia"/>
          <w:b/>
          <w:color w:val="424242"/>
          <w:sz w:val="20"/>
          <w:shd w:val="clear" w:color="auto" w:fill="FFFFFF"/>
        </w:rPr>
        <w:t>本文件也同时备有威尔士语版本</w:t>
      </w:r>
      <w:r w:rsidRPr="00543394">
        <w:rPr>
          <w:rStyle w:val="normaltextrun"/>
          <w:rFonts w:asciiTheme="minorHAnsi" w:eastAsia="仿宋" w:hAnsiTheme="minorHAnsi" w:hint="eastAsia"/>
          <w:b/>
          <w:color w:val="424242"/>
          <w:sz w:val="20"/>
          <w:shd w:val="clear" w:color="auto" w:fill="FFFFFF"/>
        </w:rPr>
        <w:t xml:space="preserve"> / </w:t>
      </w:r>
      <w:r w:rsidRPr="00543394">
        <w:rPr>
          <w:rStyle w:val="normaltextrun"/>
          <w:rFonts w:asciiTheme="minorHAnsi" w:eastAsia="仿宋" w:hAnsiTheme="minorHAnsi"/>
          <w:b/>
          <w:color w:val="424242"/>
          <w:sz w:val="20"/>
          <w:shd w:val="clear" w:color="auto" w:fill="FFFFFF"/>
          <w:lang w:val="cy-GB"/>
        </w:rPr>
        <w:t>Mae’r ddogfen hon ar gael yn Gymraeg</w:t>
      </w:r>
      <w:r w:rsidRPr="00543394">
        <w:rPr>
          <w:rStyle w:val="eop"/>
          <w:rFonts w:asciiTheme="minorHAnsi" w:eastAsia="仿宋" w:hAnsiTheme="minorHAnsi"/>
          <w:color w:val="424242"/>
          <w:sz w:val="20"/>
          <w:lang w:val="cy-GB"/>
        </w:rPr>
        <w:t> </w:t>
      </w:r>
    </w:p>
    <w:sectPr w:rsidR="005A11B0" w:rsidRPr="005433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仿宋">
    <w:altName w:val="FangSong"/>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1503B6"/>
    <w:multiLevelType w:val="multilevel"/>
    <w:tmpl w:val="FBE65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1DF"/>
    <w:rsid w:val="00543394"/>
    <w:rsid w:val="005A11B0"/>
    <w:rsid w:val="00793EDF"/>
    <w:rsid w:val="009D3200"/>
    <w:rsid w:val="009F79FF"/>
    <w:rsid w:val="00D52017"/>
    <w:rsid w:val="00D821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D1EA2"/>
  <w15:chartTrackingRefBased/>
  <w15:docId w15:val="{379569BD-BBD2-48BA-9036-4FE450E8C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821DF"/>
    <w:pPr>
      <w:spacing w:before="100" w:beforeAutospacing="1" w:after="100" w:afterAutospacing="1" w:line="240" w:lineRule="auto"/>
    </w:pPr>
    <w:rPr>
      <w:rFonts w:ascii="Times New Roman" w:eastAsia="SimSun" w:hAnsi="Times New Roman" w:cs="Times New Roman"/>
      <w:sz w:val="24"/>
      <w:szCs w:val="24"/>
    </w:rPr>
  </w:style>
  <w:style w:type="character" w:customStyle="1" w:styleId="normaltextrun">
    <w:name w:val="normaltextrun"/>
    <w:basedOn w:val="DefaultParagraphFont"/>
    <w:rsid w:val="00D821DF"/>
  </w:style>
  <w:style w:type="character" w:customStyle="1" w:styleId="eop">
    <w:name w:val="eop"/>
    <w:basedOn w:val="DefaultParagraphFont"/>
    <w:rsid w:val="00D821DF"/>
  </w:style>
  <w:style w:type="character" w:styleId="Hyperlink">
    <w:name w:val="Hyperlink"/>
    <w:basedOn w:val="DefaultParagraphFont"/>
    <w:uiPriority w:val="99"/>
    <w:unhideWhenUsed/>
    <w:rsid w:val="009F79FF"/>
    <w:rPr>
      <w:color w:val="0563C1" w:themeColor="hyperlink"/>
      <w:u w:val="single"/>
    </w:rPr>
  </w:style>
  <w:style w:type="character" w:styleId="UnresolvedMention">
    <w:name w:val="Unresolved Mention"/>
    <w:basedOn w:val="DefaultParagraphFont"/>
    <w:uiPriority w:val="99"/>
    <w:semiHidden/>
    <w:unhideWhenUsed/>
    <w:rsid w:val="009F79FF"/>
    <w:rPr>
      <w:color w:val="605E5C"/>
      <w:shd w:val="clear" w:color="auto" w:fill="E1DFDD"/>
    </w:rPr>
  </w:style>
  <w:style w:type="character" w:styleId="FollowedHyperlink">
    <w:name w:val="FollowedHyperlink"/>
    <w:basedOn w:val="DefaultParagraphFont"/>
    <w:uiPriority w:val="99"/>
    <w:semiHidden/>
    <w:unhideWhenUsed/>
    <w:rsid w:val="009F79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2921148">
      <w:bodyDiv w:val="1"/>
      <w:marLeft w:val="0"/>
      <w:marRight w:val="0"/>
      <w:marTop w:val="0"/>
      <w:marBottom w:val="0"/>
      <w:divBdr>
        <w:top w:val="none" w:sz="0" w:space="0" w:color="auto"/>
        <w:left w:val="none" w:sz="0" w:space="0" w:color="auto"/>
        <w:bottom w:val="none" w:sz="0" w:space="0" w:color="auto"/>
        <w:right w:val="none" w:sz="0" w:space="0" w:color="auto"/>
      </w:divBdr>
      <w:divsChild>
        <w:div w:id="1473449570">
          <w:marLeft w:val="0"/>
          <w:marRight w:val="0"/>
          <w:marTop w:val="0"/>
          <w:marBottom w:val="0"/>
          <w:divBdr>
            <w:top w:val="none" w:sz="0" w:space="0" w:color="auto"/>
            <w:left w:val="none" w:sz="0" w:space="0" w:color="auto"/>
            <w:bottom w:val="none" w:sz="0" w:space="0" w:color="auto"/>
            <w:right w:val="none" w:sz="0" w:space="0" w:color="auto"/>
          </w:divBdr>
        </w:div>
        <w:div w:id="1380007436">
          <w:marLeft w:val="0"/>
          <w:marRight w:val="0"/>
          <w:marTop w:val="0"/>
          <w:marBottom w:val="0"/>
          <w:divBdr>
            <w:top w:val="none" w:sz="0" w:space="0" w:color="auto"/>
            <w:left w:val="none" w:sz="0" w:space="0" w:color="auto"/>
            <w:bottom w:val="none" w:sz="0" w:space="0" w:color="auto"/>
            <w:right w:val="none" w:sz="0" w:space="0" w:color="auto"/>
          </w:divBdr>
        </w:div>
        <w:div w:id="1529641444">
          <w:marLeft w:val="0"/>
          <w:marRight w:val="0"/>
          <w:marTop w:val="0"/>
          <w:marBottom w:val="0"/>
          <w:divBdr>
            <w:top w:val="none" w:sz="0" w:space="0" w:color="auto"/>
            <w:left w:val="none" w:sz="0" w:space="0" w:color="auto"/>
            <w:bottom w:val="none" w:sz="0" w:space="0" w:color="auto"/>
            <w:right w:val="none" w:sz="0" w:space="0" w:color="auto"/>
          </w:divBdr>
        </w:div>
        <w:div w:id="1404109181">
          <w:marLeft w:val="0"/>
          <w:marRight w:val="0"/>
          <w:marTop w:val="0"/>
          <w:marBottom w:val="0"/>
          <w:divBdr>
            <w:top w:val="none" w:sz="0" w:space="0" w:color="auto"/>
            <w:left w:val="none" w:sz="0" w:space="0" w:color="auto"/>
            <w:bottom w:val="none" w:sz="0" w:space="0" w:color="auto"/>
            <w:right w:val="none" w:sz="0" w:space="0" w:color="auto"/>
          </w:divBdr>
        </w:div>
        <w:div w:id="313529958">
          <w:marLeft w:val="0"/>
          <w:marRight w:val="0"/>
          <w:marTop w:val="0"/>
          <w:marBottom w:val="0"/>
          <w:divBdr>
            <w:top w:val="none" w:sz="0" w:space="0" w:color="auto"/>
            <w:left w:val="none" w:sz="0" w:space="0" w:color="auto"/>
            <w:bottom w:val="none" w:sz="0" w:space="0" w:color="auto"/>
            <w:right w:val="none" w:sz="0" w:space="0" w:color="auto"/>
          </w:divBdr>
        </w:div>
        <w:div w:id="1857428877">
          <w:marLeft w:val="0"/>
          <w:marRight w:val="0"/>
          <w:marTop w:val="0"/>
          <w:marBottom w:val="0"/>
          <w:divBdr>
            <w:top w:val="none" w:sz="0" w:space="0" w:color="auto"/>
            <w:left w:val="none" w:sz="0" w:space="0" w:color="auto"/>
            <w:bottom w:val="none" w:sz="0" w:space="0" w:color="auto"/>
            <w:right w:val="none" w:sz="0" w:space="0" w:color="auto"/>
          </w:divBdr>
          <w:divsChild>
            <w:div w:id="1681465879">
              <w:marLeft w:val="0"/>
              <w:marRight w:val="0"/>
              <w:marTop w:val="0"/>
              <w:marBottom w:val="0"/>
              <w:divBdr>
                <w:top w:val="none" w:sz="0" w:space="0" w:color="auto"/>
                <w:left w:val="none" w:sz="0" w:space="0" w:color="auto"/>
                <w:bottom w:val="none" w:sz="0" w:space="0" w:color="auto"/>
                <w:right w:val="none" w:sz="0" w:space="0" w:color="auto"/>
              </w:divBdr>
            </w:div>
            <w:div w:id="1922636441">
              <w:marLeft w:val="0"/>
              <w:marRight w:val="0"/>
              <w:marTop w:val="0"/>
              <w:marBottom w:val="0"/>
              <w:divBdr>
                <w:top w:val="none" w:sz="0" w:space="0" w:color="auto"/>
                <w:left w:val="none" w:sz="0" w:space="0" w:color="auto"/>
                <w:bottom w:val="none" w:sz="0" w:space="0" w:color="auto"/>
                <w:right w:val="none" w:sz="0" w:space="0" w:color="auto"/>
              </w:divBdr>
            </w:div>
            <w:div w:id="1952930060">
              <w:marLeft w:val="0"/>
              <w:marRight w:val="0"/>
              <w:marTop w:val="0"/>
              <w:marBottom w:val="0"/>
              <w:divBdr>
                <w:top w:val="none" w:sz="0" w:space="0" w:color="auto"/>
                <w:left w:val="none" w:sz="0" w:space="0" w:color="auto"/>
                <w:bottom w:val="none" w:sz="0" w:space="0" w:color="auto"/>
                <w:right w:val="none" w:sz="0" w:space="0" w:color="auto"/>
              </w:divBdr>
            </w:div>
            <w:div w:id="1438057815">
              <w:marLeft w:val="0"/>
              <w:marRight w:val="0"/>
              <w:marTop w:val="0"/>
              <w:marBottom w:val="0"/>
              <w:divBdr>
                <w:top w:val="none" w:sz="0" w:space="0" w:color="auto"/>
                <w:left w:val="none" w:sz="0" w:space="0" w:color="auto"/>
                <w:bottom w:val="none" w:sz="0" w:space="0" w:color="auto"/>
                <w:right w:val="none" w:sz="0" w:space="0" w:color="auto"/>
              </w:divBdr>
            </w:div>
          </w:divsChild>
        </w:div>
        <w:div w:id="850686420">
          <w:marLeft w:val="0"/>
          <w:marRight w:val="0"/>
          <w:marTop w:val="0"/>
          <w:marBottom w:val="0"/>
          <w:divBdr>
            <w:top w:val="none" w:sz="0" w:space="0" w:color="auto"/>
            <w:left w:val="none" w:sz="0" w:space="0" w:color="auto"/>
            <w:bottom w:val="none" w:sz="0" w:space="0" w:color="auto"/>
            <w:right w:val="none" w:sz="0" w:space="0" w:color="auto"/>
          </w:divBdr>
        </w:div>
        <w:div w:id="121656317">
          <w:marLeft w:val="0"/>
          <w:marRight w:val="0"/>
          <w:marTop w:val="0"/>
          <w:marBottom w:val="0"/>
          <w:divBdr>
            <w:top w:val="none" w:sz="0" w:space="0" w:color="auto"/>
            <w:left w:val="none" w:sz="0" w:space="0" w:color="auto"/>
            <w:bottom w:val="none" w:sz="0" w:space="0" w:color="auto"/>
            <w:right w:val="none" w:sz="0" w:space="0" w:color="auto"/>
          </w:divBdr>
        </w:div>
        <w:div w:id="734821790">
          <w:marLeft w:val="0"/>
          <w:marRight w:val="0"/>
          <w:marTop w:val="0"/>
          <w:marBottom w:val="0"/>
          <w:divBdr>
            <w:top w:val="none" w:sz="0" w:space="0" w:color="auto"/>
            <w:left w:val="none" w:sz="0" w:space="0" w:color="auto"/>
            <w:bottom w:val="none" w:sz="0" w:space="0" w:color="auto"/>
            <w:right w:val="none" w:sz="0" w:space="0" w:color="auto"/>
          </w:divBdr>
        </w:div>
        <w:div w:id="1315143666">
          <w:marLeft w:val="0"/>
          <w:marRight w:val="0"/>
          <w:marTop w:val="0"/>
          <w:marBottom w:val="0"/>
          <w:divBdr>
            <w:top w:val="none" w:sz="0" w:space="0" w:color="auto"/>
            <w:left w:val="none" w:sz="0" w:space="0" w:color="auto"/>
            <w:bottom w:val="none" w:sz="0" w:space="0" w:color="auto"/>
            <w:right w:val="none" w:sz="0" w:space="0" w:color="auto"/>
          </w:divBdr>
        </w:div>
        <w:div w:id="357198202">
          <w:marLeft w:val="0"/>
          <w:marRight w:val="0"/>
          <w:marTop w:val="0"/>
          <w:marBottom w:val="0"/>
          <w:divBdr>
            <w:top w:val="none" w:sz="0" w:space="0" w:color="auto"/>
            <w:left w:val="none" w:sz="0" w:space="0" w:color="auto"/>
            <w:bottom w:val="none" w:sz="0" w:space="0" w:color="auto"/>
            <w:right w:val="none" w:sz="0" w:space="0" w:color="auto"/>
          </w:divBdr>
        </w:div>
        <w:div w:id="285504735">
          <w:marLeft w:val="0"/>
          <w:marRight w:val="0"/>
          <w:marTop w:val="0"/>
          <w:marBottom w:val="0"/>
          <w:divBdr>
            <w:top w:val="none" w:sz="0" w:space="0" w:color="auto"/>
            <w:left w:val="none" w:sz="0" w:space="0" w:color="auto"/>
            <w:bottom w:val="none" w:sz="0" w:space="0" w:color="auto"/>
            <w:right w:val="none" w:sz="0" w:space="0" w:color="auto"/>
          </w:divBdr>
        </w:div>
        <w:div w:id="1181159322">
          <w:marLeft w:val="0"/>
          <w:marRight w:val="0"/>
          <w:marTop w:val="0"/>
          <w:marBottom w:val="0"/>
          <w:divBdr>
            <w:top w:val="none" w:sz="0" w:space="0" w:color="auto"/>
            <w:left w:val="none" w:sz="0" w:space="0" w:color="auto"/>
            <w:bottom w:val="none" w:sz="0" w:space="0" w:color="auto"/>
            <w:right w:val="none" w:sz="0" w:space="0" w:color="auto"/>
          </w:divBdr>
        </w:div>
        <w:div w:id="474495117">
          <w:marLeft w:val="0"/>
          <w:marRight w:val="0"/>
          <w:marTop w:val="0"/>
          <w:marBottom w:val="0"/>
          <w:divBdr>
            <w:top w:val="none" w:sz="0" w:space="0" w:color="auto"/>
            <w:left w:val="none" w:sz="0" w:space="0" w:color="auto"/>
            <w:bottom w:val="none" w:sz="0" w:space="0" w:color="auto"/>
            <w:right w:val="none" w:sz="0" w:space="0" w:color="auto"/>
          </w:divBdr>
        </w:div>
        <w:div w:id="403796263">
          <w:marLeft w:val="0"/>
          <w:marRight w:val="0"/>
          <w:marTop w:val="0"/>
          <w:marBottom w:val="0"/>
          <w:divBdr>
            <w:top w:val="none" w:sz="0" w:space="0" w:color="auto"/>
            <w:left w:val="none" w:sz="0" w:space="0" w:color="auto"/>
            <w:bottom w:val="none" w:sz="0" w:space="0" w:color="auto"/>
            <w:right w:val="none" w:sz="0" w:space="0" w:color="auto"/>
          </w:divBdr>
        </w:div>
        <w:div w:id="479809831">
          <w:marLeft w:val="0"/>
          <w:marRight w:val="0"/>
          <w:marTop w:val="0"/>
          <w:marBottom w:val="0"/>
          <w:divBdr>
            <w:top w:val="none" w:sz="0" w:space="0" w:color="auto"/>
            <w:left w:val="none" w:sz="0" w:space="0" w:color="auto"/>
            <w:bottom w:val="none" w:sz="0" w:space="0" w:color="auto"/>
            <w:right w:val="none" w:sz="0" w:space="0" w:color="auto"/>
          </w:divBdr>
        </w:div>
        <w:div w:id="1999920592">
          <w:marLeft w:val="0"/>
          <w:marRight w:val="0"/>
          <w:marTop w:val="0"/>
          <w:marBottom w:val="0"/>
          <w:divBdr>
            <w:top w:val="none" w:sz="0" w:space="0" w:color="auto"/>
            <w:left w:val="none" w:sz="0" w:space="0" w:color="auto"/>
            <w:bottom w:val="none" w:sz="0" w:space="0" w:color="auto"/>
            <w:right w:val="none" w:sz="0" w:space="0" w:color="auto"/>
          </w:divBdr>
        </w:div>
        <w:div w:id="418210071">
          <w:marLeft w:val="0"/>
          <w:marRight w:val="0"/>
          <w:marTop w:val="0"/>
          <w:marBottom w:val="0"/>
          <w:divBdr>
            <w:top w:val="none" w:sz="0" w:space="0" w:color="auto"/>
            <w:left w:val="none" w:sz="0" w:space="0" w:color="auto"/>
            <w:bottom w:val="none" w:sz="0" w:space="0" w:color="auto"/>
            <w:right w:val="none" w:sz="0" w:space="0" w:color="auto"/>
          </w:divBdr>
        </w:div>
        <w:div w:id="1340157786">
          <w:marLeft w:val="0"/>
          <w:marRight w:val="0"/>
          <w:marTop w:val="0"/>
          <w:marBottom w:val="0"/>
          <w:divBdr>
            <w:top w:val="none" w:sz="0" w:space="0" w:color="auto"/>
            <w:left w:val="none" w:sz="0" w:space="0" w:color="auto"/>
            <w:bottom w:val="none" w:sz="0" w:space="0" w:color="auto"/>
            <w:right w:val="none" w:sz="0" w:space="0" w:color="auto"/>
          </w:divBdr>
        </w:div>
        <w:div w:id="796606614">
          <w:marLeft w:val="0"/>
          <w:marRight w:val="0"/>
          <w:marTop w:val="0"/>
          <w:marBottom w:val="0"/>
          <w:divBdr>
            <w:top w:val="none" w:sz="0" w:space="0" w:color="auto"/>
            <w:left w:val="none" w:sz="0" w:space="0" w:color="auto"/>
            <w:bottom w:val="none" w:sz="0" w:space="0" w:color="auto"/>
            <w:right w:val="none" w:sz="0" w:space="0" w:color="auto"/>
          </w:divBdr>
        </w:div>
        <w:div w:id="1656185633">
          <w:marLeft w:val="0"/>
          <w:marRight w:val="0"/>
          <w:marTop w:val="0"/>
          <w:marBottom w:val="0"/>
          <w:divBdr>
            <w:top w:val="none" w:sz="0" w:space="0" w:color="auto"/>
            <w:left w:val="none" w:sz="0" w:space="0" w:color="auto"/>
            <w:bottom w:val="none" w:sz="0" w:space="0" w:color="auto"/>
            <w:right w:val="none" w:sz="0" w:space="0" w:color="auto"/>
          </w:divBdr>
        </w:div>
        <w:div w:id="457335622">
          <w:marLeft w:val="0"/>
          <w:marRight w:val="0"/>
          <w:marTop w:val="0"/>
          <w:marBottom w:val="0"/>
          <w:divBdr>
            <w:top w:val="none" w:sz="0" w:space="0" w:color="auto"/>
            <w:left w:val="none" w:sz="0" w:space="0" w:color="auto"/>
            <w:bottom w:val="none" w:sz="0" w:space="0" w:color="auto"/>
            <w:right w:val="none" w:sz="0" w:space="0" w:color="auto"/>
          </w:divBdr>
        </w:div>
        <w:div w:id="318123584">
          <w:marLeft w:val="0"/>
          <w:marRight w:val="0"/>
          <w:marTop w:val="0"/>
          <w:marBottom w:val="0"/>
          <w:divBdr>
            <w:top w:val="none" w:sz="0" w:space="0" w:color="auto"/>
            <w:left w:val="none" w:sz="0" w:space="0" w:color="auto"/>
            <w:bottom w:val="none" w:sz="0" w:space="0" w:color="auto"/>
            <w:right w:val="none" w:sz="0" w:space="0" w:color="auto"/>
          </w:divBdr>
        </w:div>
        <w:div w:id="1929315112">
          <w:marLeft w:val="0"/>
          <w:marRight w:val="0"/>
          <w:marTop w:val="0"/>
          <w:marBottom w:val="0"/>
          <w:divBdr>
            <w:top w:val="none" w:sz="0" w:space="0" w:color="auto"/>
            <w:left w:val="none" w:sz="0" w:space="0" w:color="auto"/>
            <w:bottom w:val="none" w:sz="0" w:space="0" w:color="auto"/>
            <w:right w:val="none" w:sz="0" w:space="0" w:color="auto"/>
          </w:divBdr>
        </w:div>
        <w:div w:id="732852150">
          <w:marLeft w:val="0"/>
          <w:marRight w:val="0"/>
          <w:marTop w:val="0"/>
          <w:marBottom w:val="0"/>
          <w:divBdr>
            <w:top w:val="none" w:sz="0" w:space="0" w:color="auto"/>
            <w:left w:val="none" w:sz="0" w:space="0" w:color="auto"/>
            <w:bottom w:val="none" w:sz="0" w:space="0" w:color="auto"/>
            <w:right w:val="none" w:sz="0" w:space="0" w:color="auto"/>
          </w:divBdr>
        </w:div>
        <w:div w:id="995576669">
          <w:marLeft w:val="0"/>
          <w:marRight w:val="0"/>
          <w:marTop w:val="0"/>
          <w:marBottom w:val="0"/>
          <w:divBdr>
            <w:top w:val="none" w:sz="0" w:space="0" w:color="auto"/>
            <w:left w:val="none" w:sz="0" w:space="0" w:color="auto"/>
            <w:bottom w:val="none" w:sz="0" w:space="0" w:color="auto"/>
            <w:right w:val="none" w:sz="0" w:space="0" w:color="auto"/>
          </w:divBdr>
        </w:div>
        <w:div w:id="1595288753">
          <w:marLeft w:val="0"/>
          <w:marRight w:val="0"/>
          <w:marTop w:val="0"/>
          <w:marBottom w:val="0"/>
          <w:divBdr>
            <w:top w:val="none" w:sz="0" w:space="0" w:color="auto"/>
            <w:left w:val="none" w:sz="0" w:space="0" w:color="auto"/>
            <w:bottom w:val="none" w:sz="0" w:space="0" w:color="auto"/>
            <w:right w:val="none" w:sz="0" w:space="0" w:color="auto"/>
          </w:divBdr>
        </w:div>
        <w:div w:id="701436789">
          <w:marLeft w:val="0"/>
          <w:marRight w:val="0"/>
          <w:marTop w:val="0"/>
          <w:marBottom w:val="0"/>
          <w:divBdr>
            <w:top w:val="none" w:sz="0" w:space="0" w:color="auto"/>
            <w:left w:val="none" w:sz="0" w:space="0" w:color="auto"/>
            <w:bottom w:val="none" w:sz="0" w:space="0" w:color="auto"/>
            <w:right w:val="none" w:sz="0" w:space="0" w:color="auto"/>
          </w:divBdr>
        </w:div>
        <w:div w:id="2099018297">
          <w:marLeft w:val="0"/>
          <w:marRight w:val="0"/>
          <w:marTop w:val="0"/>
          <w:marBottom w:val="0"/>
          <w:divBdr>
            <w:top w:val="none" w:sz="0" w:space="0" w:color="auto"/>
            <w:left w:val="none" w:sz="0" w:space="0" w:color="auto"/>
            <w:bottom w:val="none" w:sz="0" w:space="0" w:color="auto"/>
            <w:right w:val="none" w:sz="0" w:space="0" w:color="auto"/>
          </w:divBdr>
        </w:div>
        <w:div w:id="2044163072">
          <w:marLeft w:val="0"/>
          <w:marRight w:val="0"/>
          <w:marTop w:val="0"/>
          <w:marBottom w:val="0"/>
          <w:divBdr>
            <w:top w:val="none" w:sz="0" w:space="0" w:color="auto"/>
            <w:left w:val="none" w:sz="0" w:space="0" w:color="auto"/>
            <w:bottom w:val="none" w:sz="0" w:space="0" w:color="auto"/>
            <w:right w:val="none" w:sz="0" w:space="0" w:color="auto"/>
          </w:divBdr>
        </w:div>
        <w:div w:id="1016035243">
          <w:marLeft w:val="0"/>
          <w:marRight w:val="0"/>
          <w:marTop w:val="0"/>
          <w:marBottom w:val="0"/>
          <w:divBdr>
            <w:top w:val="none" w:sz="0" w:space="0" w:color="auto"/>
            <w:left w:val="none" w:sz="0" w:space="0" w:color="auto"/>
            <w:bottom w:val="none" w:sz="0" w:space="0" w:color="auto"/>
            <w:right w:val="none" w:sz="0" w:space="0" w:color="auto"/>
          </w:divBdr>
        </w:div>
        <w:div w:id="149443400">
          <w:marLeft w:val="0"/>
          <w:marRight w:val="0"/>
          <w:marTop w:val="0"/>
          <w:marBottom w:val="0"/>
          <w:divBdr>
            <w:top w:val="none" w:sz="0" w:space="0" w:color="auto"/>
            <w:left w:val="none" w:sz="0" w:space="0" w:color="auto"/>
            <w:bottom w:val="none" w:sz="0" w:space="0" w:color="auto"/>
            <w:right w:val="none" w:sz="0" w:space="0" w:color="auto"/>
          </w:divBdr>
        </w:div>
        <w:div w:id="575936255">
          <w:marLeft w:val="0"/>
          <w:marRight w:val="0"/>
          <w:marTop w:val="0"/>
          <w:marBottom w:val="0"/>
          <w:divBdr>
            <w:top w:val="none" w:sz="0" w:space="0" w:color="auto"/>
            <w:left w:val="none" w:sz="0" w:space="0" w:color="auto"/>
            <w:bottom w:val="none" w:sz="0" w:space="0" w:color="auto"/>
            <w:right w:val="none" w:sz="0" w:space="0" w:color="auto"/>
          </w:divBdr>
        </w:div>
        <w:div w:id="1280407380">
          <w:marLeft w:val="0"/>
          <w:marRight w:val="0"/>
          <w:marTop w:val="0"/>
          <w:marBottom w:val="0"/>
          <w:divBdr>
            <w:top w:val="none" w:sz="0" w:space="0" w:color="auto"/>
            <w:left w:val="none" w:sz="0" w:space="0" w:color="auto"/>
            <w:bottom w:val="none" w:sz="0" w:space="0" w:color="auto"/>
            <w:right w:val="none" w:sz="0" w:space="0" w:color="auto"/>
          </w:divBdr>
        </w:div>
        <w:div w:id="139730893">
          <w:marLeft w:val="0"/>
          <w:marRight w:val="0"/>
          <w:marTop w:val="0"/>
          <w:marBottom w:val="0"/>
          <w:divBdr>
            <w:top w:val="none" w:sz="0" w:space="0" w:color="auto"/>
            <w:left w:val="none" w:sz="0" w:space="0" w:color="auto"/>
            <w:bottom w:val="none" w:sz="0" w:space="0" w:color="auto"/>
            <w:right w:val="none" w:sz="0" w:space="0" w:color="auto"/>
          </w:divBdr>
        </w:div>
        <w:div w:id="2080787261">
          <w:marLeft w:val="0"/>
          <w:marRight w:val="0"/>
          <w:marTop w:val="0"/>
          <w:marBottom w:val="0"/>
          <w:divBdr>
            <w:top w:val="none" w:sz="0" w:space="0" w:color="auto"/>
            <w:left w:val="none" w:sz="0" w:space="0" w:color="auto"/>
            <w:bottom w:val="none" w:sz="0" w:space="0" w:color="auto"/>
            <w:right w:val="none" w:sz="0" w:space="0" w:color="auto"/>
          </w:divBdr>
        </w:div>
        <w:div w:id="34545081">
          <w:marLeft w:val="0"/>
          <w:marRight w:val="0"/>
          <w:marTop w:val="0"/>
          <w:marBottom w:val="0"/>
          <w:divBdr>
            <w:top w:val="none" w:sz="0" w:space="0" w:color="auto"/>
            <w:left w:val="none" w:sz="0" w:space="0" w:color="auto"/>
            <w:bottom w:val="none" w:sz="0" w:space="0" w:color="auto"/>
            <w:right w:val="none" w:sz="0" w:space="0" w:color="auto"/>
          </w:divBdr>
        </w:div>
        <w:div w:id="1463230843">
          <w:marLeft w:val="0"/>
          <w:marRight w:val="0"/>
          <w:marTop w:val="0"/>
          <w:marBottom w:val="0"/>
          <w:divBdr>
            <w:top w:val="none" w:sz="0" w:space="0" w:color="auto"/>
            <w:left w:val="none" w:sz="0" w:space="0" w:color="auto"/>
            <w:bottom w:val="none" w:sz="0" w:space="0" w:color="auto"/>
            <w:right w:val="none" w:sz="0" w:space="0" w:color="auto"/>
          </w:divBdr>
        </w:div>
        <w:div w:id="1792362549">
          <w:marLeft w:val="0"/>
          <w:marRight w:val="0"/>
          <w:marTop w:val="0"/>
          <w:marBottom w:val="0"/>
          <w:divBdr>
            <w:top w:val="none" w:sz="0" w:space="0" w:color="auto"/>
            <w:left w:val="none" w:sz="0" w:space="0" w:color="auto"/>
            <w:bottom w:val="none" w:sz="0" w:space="0" w:color="auto"/>
            <w:right w:val="none" w:sz="0" w:space="0" w:color="auto"/>
          </w:divBdr>
        </w:div>
        <w:div w:id="815072209">
          <w:marLeft w:val="0"/>
          <w:marRight w:val="0"/>
          <w:marTop w:val="0"/>
          <w:marBottom w:val="0"/>
          <w:divBdr>
            <w:top w:val="none" w:sz="0" w:space="0" w:color="auto"/>
            <w:left w:val="none" w:sz="0" w:space="0" w:color="auto"/>
            <w:bottom w:val="none" w:sz="0" w:space="0" w:color="auto"/>
            <w:right w:val="none" w:sz="0" w:space="0" w:color="auto"/>
          </w:divBdr>
        </w:div>
        <w:div w:id="2109960928">
          <w:marLeft w:val="0"/>
          <w:marRight w:val="0"/>
          <w:marTop w:val="0"/>
          <w:marBottom w:val="0"/>
          <w:divBdr>
            <w:top w:val="none" w:sz="0" w:space="0" w:color="auto"/>
            <w:left w:val="none" w:sz="0" w:space="0" w:color="auto"/>
            <w:bottom w:val="none" w:sz="0" w:space="0" w:color="auto"/>
            <w:right w:val="none" w:sz="0" w:space="0" w:color="auto"/>
          </w:divBdr>
        </w:div>
        <w:div w:id="371464889">
          <w:marLeft w:val="0"/>
          <w:marRight w:val="0"/>
          <w:marTop w:val="0"/>
          <w:marBottom w:val="0"/>
          <w:divBdr>
            <w:top w:val="none" w:sz="0" w:space="0" w:color="auto"/>
            <w:left w:val="none" w:sz="0" w:space="0" w:color="auto"/>
            <w:bottom w:val="none" w:sz="0" w:space="0" w:color="auto"/>
            <w:right w:val="none" w:sz="0" w:space="0" w:color="auto"/>
          </w:divBdr>
        </w:div>
        <w:div w:id="1065682060">
          <w:marLeft w:val="0"/>
          <w:marRight w:val="0"/>
          <w:marTop w:val="0"/>
          <w:marBottom w:val="0"/>
          <w:divBdr>
            <w:top w:val="none" w:sz="0" w:space="0" w:color="auto"/>
            <w:left w:val="none" w:sz="0" w:space="0" w:color="auto"/>
            <w:bottom w:val="none" w:sz="0" w:space="0" w:color="auto"/>
            <w:right w:val="none" w:sz="0" w:space="0" w:color="auto"/>
          </w:divBdr>
        </w:div>
        <w:div w:id="1986737380">
          <w:marLeft w:val="0"/>
          <w:marRight w:val="0"/>
          <w:marTop w:val="0"/>
          <w:marBottom w:val="0"/>
          <w:divBdr>
            <w:top w:val="none" w:sz="0" w:space="0" w:color="auto"/>
            <w:left w:val="none" w:sz="0" w:space="0" w:color="auto"/>
            <w:bottom w:val="none" w:sz="0" w:space="0" w:color="auto"/>
            <w:right w:val="none" w:sz="0" w:space="0" w:color="auto"/>
          </w:divBdr>
        </w:div>
        <w:div w:id="967316667">
          <w:marLeft w:val="0"/>
          <w:marRight w:val="0"/>
          <w:marTop w:val="0"/>
          <w:marBottom w:val="0"/>
          <w:divBdr>
            <w:top w:val="none" w:sz="0" w:space="0" w:color="auto"/>
            <w:left w:val="none" w:sz="0" w:space="0" w:color="auto"/>
            <w:bottom w:val="none" w:sz="0" w:space="0" w:color="auto"/>
            <w:right w:val="none" w:sz="0" w:space="0" w:color="auto"/>
          </w:divBdr>
        </w:div>
        <w:div w:id="1214005314">
          <w:marLeft w:val="0"/>
          <w:marRight w:val="0"/>
          <w:marTop w:val="0"/>
          <w:marBottom w:val="0"/>
          <w:divBdr>
            <w:top w:val="none" w:sz="0" w:space="0" w:color="auto"/>
            <w:left w:val="none" w:sz="0" w:space="0" w:color="auto"/>
            <w:bottom w:val="none" w:sz="0" w:space="0" w:color="auto"/>
            <w:right w:val="none" w:sz="0" w:space="0" w:color="auto"/>
          </w:divBdr>
        </w:div>
        <w:div w:id="1138884629">
          <w:marLeft w:val="0"/>
          <w:marRight w:val="0"/>
          <w:marTop w:val="0"/>
          <w:marBottom w:val="0"/>
          <w:divBdr>
            <w:top w:val="none" w:sz="0" w:space="0" w:color="auto"/>
            <w:left w:val="none" w:sz="0" w:space="0" w:color="auto"/>
            <w:bottom w:val="none" w:sz="0" w:space="0" w:color="auto"/>
            <w:right w:val="none" w:sz="0" w:space="0" w:color="auto"/>
          </w:divBdr>
        </w:div>
        <w:div w:id="791898144">
          <w:marLeft w:val="0"/>
          <w:marRight w:val="0"/>
          <w:marTop w:val="0"/>
          <w:marBottom w:val="0"/>
          <w:divBdr>
            <w:top w:val="none" w:sz="0" w:space="0" w:color="auto"/>
            <w:left w:val="none" w:sz="0" w:space="0" w:color="auto"/>
            <w:bottom w:val="none" w:sz="0" w:space="0" w:color="auto"/>
            <w:right w:val="none" w:sz="0" w:space="0" w:color="auto"/>
          </w:divBdr>
        </w:div>
        <w:div w:id="1248030215">
          <w:marLeft w:val="0"/>
          <w:marRight w:val="0"/>
          <w:marTop w:val="0"/>
          <w:marBottom w:val="0"/>
          <w:divBdr>
            <w:top w:val="none" w:sz="0" w:space="0" w:color="auto"/>
            <w:left w:val="none" w:sz="0" w:space="0" w:color="auto"/>
            <w:bottom w:val="none" w:sz="0" w:space="0" w:color="auto"/>
            <w:right w:val="none" w:sz="0" w:space="0" w:color="auto"/>
          </w:divBdr>
        </w:div>
        <w:div w:id="777599401">
          <w:marLeft w:val="0"/>
          <w:marRight w:val="0"/>
          <w:marTop w:val="0"/>
          <w:marBottom w:val="0"/>
          <w:divBdr>
            <w:top w:val="none" w:sz="0" w:space="0" w:color="auto"/>
            <w:left w:val="none" w:sz="0" w:space="0" w:color="auto"/>
            <w:bottom w:val="none" w:sz="0" w:space="0" w:color="auto"/>
            <w:right w:val="none" w:sz="0" w:space="0" w:color="auto"/>
          </w:divBdr>
        </w:div>
        <w:div w:id="592670644">
          <w:marLeft w:val="0"/>
          <w:marRight w:val="0"/>
          <w:marTop w:val="0"/>
          <w:marBottom w:val="0"/>
          <w:divBdr>
            <w:top w:val="none" w:sz="0" w:space="0" w:color="auto"/>
            <w:left w:val="none" w:sz="0" w:space="0" w:color="auto"/>
            <w:bottom w:val="none" w:sz="0" w:space="0" w:color="auto"/>
            <w:right w:val="none" w:sz="0" w:space="0" w:color="auto"/>
          </w:divBdr>
        </w:div>
        <w:div w:id="1861966230">
          <w:marLeft w:val="0"/>
          <w:marRight w:val="0"/>
          <w:marTop w:val="0"/>
          <w:marBottom w:val="0"/>
          <w:divBdr>
            <w:top w:val="none" w:sz="0" w:space="0" w:color="auto"/>
            <w:left w:val="none" w:sz="0" w:space="0" w:color="auto"/>
            <w:bottom w:val="none" w:sz="0" w:space="0" w:color="auto"/>
            <w:right w:val="none" w:sz="0" w:space="0" w:color="auto"/>
          </w:divBdr>
        </w:div>
        <w:div w:id="2023244434">
          <w:marLeft w:val="0"/>
          <w:marRight w:val="0"/>
          <w:marTop w:val="0"/>
          <w:marBottom w:val="0"/>
          <w:divBdr>
            <w:top w:val="none" w:sz="0" w:space="0" w:color="auto"/>
            <w:left w:val="none" w:sz="0" w:space="0" w:color="auto"/>
            <w:bottom w:val="none" w:sz="0" w:space="0" w:color="auto"/>
            <w:right w:val="none" w:sz="0" w:space="0" w:color="auto"/>
          </w:divBdr>
        </w:div>
        <w:div w:id="126435645">
          <w:marLeft w:val="0"/>
          <w:marRight w:val="0"/>
          <w:marTop w:val="0"/>
          <w:marBottom w:val="0"/>
          <w:divBdr>
            <w:top w:val="none" w:sz="0" w:space="0" w:color="auto"/>
            <w:left w:val="none" w:sz="0" w:space="0" w:color="auto"/>
            <w:bottom w:val="none" w:sz="0" w:space="0" w:color="auto"/>
            <w:right w:val="none" w:sz="0" w:space="0" w:color="auto"/>
          </w:divBdr>
        </w:div>
        <w:div w:id="1832794620">
          <w:marLeft w:val="0"/>
          <w:marRight w:val="0"/>
          <w:marTop w:val="0"/>
          <w:marBottom w:val="0"/>
          <w:divBdr>
            <w:top w:val="none" w:sz="0" w:space="0" w:color="auto"/>
            <w:left w:val="none" w:sz="0" w:space="0" w:color="auto"/>
            <w:bottom w:val="none" w:sz="0" w:space="0" w:color="auto"/>
            <w:right w:val="none" w:sz="0" w:space="0" w:color="auto"/>
          </w:divBdr>
        </w:div>
        <w:div w:id="554241270">
          <w:marLeft w:val="0"/>
          <w:marRight w:val="0"/>
          <w:marTop w:val="0"/>
          <w:marBottom w:val="0"/>
          <w:divBdr>
            <w:top w:val="none" w:sz="0" w:space="0" w:color="auto"/>
            <w:left w:val="none" w:sz="0" w:space="0" w:color="auto"/>
            <w:bottom w:val="none" w:sz="0" w:space="0" w:color="auto"/>
            <w:right w:val="none" w:sz="0" w:space="0" w:color="auto"/>
          </w:divBdr>
        </w:div>
        <w:div w:id="1059397292">
          <w:marLeft w:val="0"/>
          <w:marRight w:val="0"/>
          <w:marTop w:val="0"/>
          <w:marBottom w:val="0"/>
          <w:divBdr>
            <w:top w:val="none" w:sz="0" w:space="0" w:color="auto"/>
            <w:left w:val="none" w:sz="0" w:space="0" w:color="auto"/>
            <w:bottom w:val="none" w:sz="0" w:space="0" w:color="auto"/>
            <w:right w:val="none" w:sz="0" w:space="0" w:color="auto"/>
          </w:divBdr>
        </w:div>
        <w:div w:id="994527339">
          <w:marLeft w:val="0"/>
          <w:marRight w:val="0"/>
          <w:marTop w:val="0"/>
          <w:marBottom w:val="0"/>
          <w:divBdr>
            <w:top w:val="none" w:sz="0" w:space="0" w:color="auto"/>
            <w:left w:val="none" w:sz="0" w:space="0" w:color="auto"/>
            <w:bottom w:val="none" w:sz="0" w:space="0" w:color="auto"/>
            <w:right w:val="none" w:sz="0" w:space="0" w:color="auto"/>
          </w:divBdr>
        </w:div>
        <w:div w:id="10102567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0" Type="http://schemas.openxmlformats.org/officeDocument/2006/relationships/hyperlink" Target="https://cavuhb.nhs.wales/childhood-immunisations/"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SimSun"/>
        <a:cs typeface=""/>
      </a:majorFont>
      <a:minorFont>
        <a:latin typeface="Calibri" panose="020F0502020204030204"/>
        <a:ea typeface="SimSun"/>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9a6731c-53d6-464c-b253-c810b90fd6a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E862E6E60497C4680C5AB25B02F4E10" ma:contentTypeVersion="14" ma:contentTypeDescription="Create a new document." ma:contentTypeScope="" ma:versionID="41fa767ecbf10413459f63eb5b2d47d7">
  <xsd:schema xmlns:xsd="http://www.w3.org/2001/XMLSchema" xmlns:xs="http://www.w3.org/2001/XMLSchema" xmlns:p="http://schemas.microsoft.com/office/2006/metadata/properties" xmlns:ns3="7eb3d039-33b6-4495-9bc2-698ff4d5488a" xmlns:ns4="c9a6731c-53d6-464c-b253-c810b90fd6a8" targetNamespace="http://schemas.microsoft.com/office/2006/metadata/properties" ma:root="true" ma:fieldsID="4a3a8af45d9243bdba204104d6ab1550" ns3:_="" ns4:_="">
    <xsd:import namespace="7eb3d039-33b6-4495-9bc2-698ff4d5488a"/>
    <xsd:import namespace="c9a6731c-53d6-464c-b253-c810b90fd6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3d039-33b6-4495-9bc2-698ff4d5488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a6731c-53d6-464c-b253-c810b90fd6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5B80C6-DDC0-4C0E-8A78-00DF8D1F55B5}">
  <ds:schemaRefs>
    <ds:schemaRef ds:uri="http://schemas.openxmlformats.org/package/2006/metadata/core-properties"/>
    <ds:schemaRef ds:uri="7eb3d039-33b6-4495-9bc2-698ff4d5488a"/>
    <ds:schemaRef ds:uri="http://www.w3.org/XML/1998/namespace"/>
    <ds:schemaRef ds:uri="http://schemas.microsoft.com/office/2006/metadata/properties"/>
    <ds:schemaRef ds:uri="c9a6731c-53d6-464c-b253-c810b90fd6a8"/>
    <ds:schemaRef ds:uri="http://purl.org/dc/dcmitype/"/>
    <ds:schemaRef ds:uri="http://schemas.microsoft.com/office/2006/documentManagement/types"/>
    <ds:schemaRef ds:uri="http://schemas.microsoft.com/office/infopath/2007/PartnerControls"/>
    <ds:schemaRef ds:uri="http://purl.org/dc/terms/"/>
    <ds:schemaRef ds:uri="http://purl.org/dc/elements/1.1/"/>
  </ds:schemaRefs>
</ds:datastoreItem>
</file>

<file path=customXml/itemProps2.xml><?xml version="1.0" encoding="utf-8"?>
<ds:datastoreItem xmlns:ds="http://schemas.openxmlformats.org/officeDocument/2006/customXml" ds:itemID="{793C20CA-D985-46B9-8D6E-C4F0F075994B}">
  <ds:schemaRefs>
    <ds:schemaRef ds:uri="http://schemas.microsoft.com/sharepoint/v3/contenttype/forms"/>
  </ds:schemaRefs>
</ds:datastoreItem>
</file>

<file path=customXml/itemProps3.xml><?xml version="1.0" encoding="utf-8"?>
<ds:datastoreItem xmlns:ds="http://schemas.openxmlformats.org/officeDocument/2006/customXml" ds:itemID="{E5AF6BA9-ECB5-44E8-BEDA-A1DA8982DD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3d039-33b6-4495-9bc2-698ff4d5488a"/>
    <ds:schemaRef ds:uri="c9a6731c-53d6-464c-b253-c810b90fd6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279</Words>
  <Characters>1593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CardiffandVale UHB</Company>
  <LinksUpToDate>false</LinksUpToDate>
  <CharactersWithSpaces>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Alexander</dc:creator>
  <cp:keywords/>
  <dc:description/>
  <cp:lastModifiedBy>Sadie Alexander (Cardiff and Vale UHB - Local Public Health Team)</cp:lastModifiedBy>
  <cp:revision>2</cp:revision>
  <cp:lastPrinted>2023-01-13T17:38:00Z</cp:lastPrinted>
  <dcterms:created xsi:type="dcterms:W3CDTF">2023-04-05T13:45:00Z</dcterms:created>
  <dcterms:modified xsi:type="dcterms:W3CDTF">2023-04-05T13:45:00Z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0x010100FE862E6E60497C4680C5AB25B02F4E10</vt:lpwstr>
  </property>
  <property fmtid="{D5CDD505-2E9C-101B-9397-08002B2CF9AE}" pid="3" name="GrammarlyDocumentId">
    <vt:lpwstr>80501de7c83e8684e0b41d96500268331d6a96b9f0fe3d4774eb1fb14ea3c1a3</vt:lpwstr>
  </property>
</Properties>
</file>