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19EC0D" w14:textId="77777777" w:rsidR="00CA2D94" w:rsidRDefault="00CA2D94" w:rsidP="00D821DF">
      <w:pPr>
        <w:pStyle w:val="paragraph"/>
        <w:spacing w:before="0" w:beforeAutospacing="0" w:after="0" w:afterAutospacing="0"/>
        <w:jc w:val="center"/>
        <w:textAlignment w:val="baseline"/>
        <w:rPr>
          <w:rStyle w:val="normaltextrun"/>
          <w:rFonts w:ascii="Calibri" w:hAnsi="Calibri" w:cs="Calibri"/>
          <w:b/>
          <w:bCs/>
          <w:sz w:val="28"/>
          <w:szCs w:val="28"/>
          <w:lang w:val="pl-PL"/>
        </w:rPr>
      </w:pPr>
      <w:bookmarkStart w:id="0" w:name="_GoBack"/>
      <w:bookmarkEnd w:id="0"/>
      <w:r>
        <w:rPr>
          <w:rFonts w:asciiTheme="minorHAnsi" w:eastAsiaTheme="minorHAnsi" w:hAnsiTheme="minorHAnsi" w:cstheme="minorBidi"/>
          <w:noProof/>
          <w:sz w:val="22"/>
          <w:szCs w:val="22"/>
        </w:rPr>
        <w:drawing>
          <wp:anchor distT="0" distB="0" distL="114300" distR="114300" simplePos="0" relativeHeight="251659264" behindDoc="1" locked="0" layoutInCell="1" allowOverlap="1" wp14:anchorId="6C4558E3" wp14:editId="15ACC3CD">
            <wp:simplePos x="0" y="0"/>
            <wp:positionH relativeFrom="margin">
              <wp:align>right</wp:align>
            </wp:positionH>
            <wp:positionV relativeFrom="paragraph">
              <wp:posOffset>7620</wp:posOffset>
            </wp:positionV>
            <wp:extent cx="1162050" cy="495300"/>
            <wp:effectExtent l="0" t="0" r="0" b="0"/>
            <wp:wrapTight wrapText="bothSides">
              <wp:wrapPolygon edited="0">
                <wp:start x="1416" y="0"/>
                <wp:lineTo x="0" y="2492"/>
                <wp:lineTo x="0" y="14123"/>
                <wp:lineTo x="2833" y="20769"/>
                <wp:lineTo x="3187" y="20769"/>
                <wp:lineTo x="5666" y="20769"/>
                <wp:lineTo x="15934" y="20769"/>
                <wp:lineTo x="19475" y="19108"/>
                <wp:lineTo x="19121" y="13292"/>
                <wp:lineTo x="21246" y="9969"/>
                <wp:lineTo x="21246" y="831"/>
                <wp:lineTo x="7082" y="0"/>
                <wp:lineTo x="1416" y="0"/>
              </wp:wrapPolygon>
            </wp:wrapTight>
            <wp:docPr id="1" name="Picture 1" descr="C:\Users\homeworking01\AppData\Local\Microsoft\Windows\INetCache\Content.MSO\35E3217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working01\AppData\Local\Microsoft\Windows\INetCache\Content.MSO\35E32171.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2050" cy="495300"/>
                    </a:xfrm>
                    <a:prstGeom prst="rect">
                      <a:avLst/>
                    </a:prstGeom>
                    <a:noFill/>
                    <a:ln>
                      <a:noFill/>
                    </a:ln>
                  </pic:spPr>
                </pic:pic>
              </a:graphicData>
            </a:graphic>
          </wp:anchor>
        </w:drawing>
      </w:r>
      <w:r>
        <w:rPr>
          <w:rFonts w:asciiTheme="minorHAnsi" w:eastAsiaTheme="minorHAnsi" w:hAnsiTheme="minorHAnsi" w:cstheme="minorBidi"/>
          <w:noProof/>
          <w:sz w:val="22"/>
          <w:szCs w:val="22"/>
        </w:rPr>
        <w:drawing>
          <wp:anchor distT="0" distB="0" distL="114300" distR="114300" simplePos="0" relativeHeight="251658240" behindDoc="0" locked="0" layoutInCell="1" allowOverlap="1" wp14:anchorId="5196455E" wp14:editId="3CD80F37">
            <wp:simplePos x="0" y="0"/>
            <wp:positionH relativeFrom="column">
              <wp:posOffset>-590550</wp:posOffset>
            </wp:positionH>
            <wp:positionV relativeFrom="paragraph">
              <wp:posOffset>0</wp:posOffset>
            </wp:positionV>
            <wp:extent cx="1562100" cy="419100"/>
            <wp:effectExtent l="0" t="0" r="0" b="0"/>
            <wp:wrapSquare wrapText="bothSides"/>
            <wp:docPr id="2" name="Picture 2" descr="C:\Users\homeworking01\AppData\Local\Microsoft\Windows\INetCache\Content.MSO\AAC715A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working01\AppData\Local\Microsoft\Windows\INetCache\Content.MSO\AAC715A7.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62100" cy="419100"/>
                    </a:xfrm>
                    <a:prstGeom prst="rect">
                      <a:avLst/>
                    </a:prstGeom>
                    <a:noFill/>
                    <a:ln>
                      <a:noFill/>
                    </a:ln>
                  </pic:spPr>
                </pic:pic>
              </a:graphicData>
            </a:graphic>
          </wp:anchor>
        </w:drawing>
      </w:r>
    </w:p>
    <w:p w14:paraId="53817AB3" w14:textId="77777777" w:rsidR="00D821DF" w:rsidRPr="00332DF6" w:rsidRDefault="00332DF6" w:rsidP="00D821DF">
      <w:pPr>
        <w:pStyle w:val="paragraph"/>
        <w:spacing w:before="0" w:beforeAutospacing="0" w:after="0" w:afterAutospacing="0"/>
        <w:jc w:val="center"/>
        <w:textAlignment w:val="baseline"/>
        <w:rPr>
          <w:rFonts w:ascii="Segoe UI" w:hAnsi="Segoe UI" w:cs="Segoe UI"/>
          <w:sz w:val="18"/>
          <w:szCs w:val="18"/>
          <w:lang w:val="pl-PL"/>
        </w:rPr>
      </w:pPr>
      <w:r w:rsidRPr="00332DF6">
        <w:rPr>
          <w:rStyle w:val="normaltextrun"/>
          <w:rFonts w:ascii="Calibri" w:hAnsi="Calibri" w:cs="Calibri"/>
          <w:b/>
          <w:bCs/>
          <w:sz w:val="28"/>
          <w:szCs w:val="28"/>
          <w:lang w:val="pl-PL"/>
        </w:rPr>
        <w:t>Szczepienia dzieci</w:t>
      </w:r>
      <w:r w:rsidR="00D821DF" w:rsidRPr="00332DF6">
        <w:rPr>
          <w:rStyle w:val="normaltextrun"/>
          <w:rFonts w:ascii="Calibri" w:hAnsi="Calibri" w:cs="Calibri"/>
          <w:b/>
          <w:bCs/>
          <w:sz w:val="28"/>
          <w:szCs w:val="28"/>
          <w:lang w:val="pl-PL"/>
        </w:rPr>
        <w:t xml:space="preserve">: </w:t>
      </w:r>
      <w:r w:rsidRPr="00332DF6">
        <w:rPr>
          <w:rStyle w:val="normaltextrun"/>
          <w:rFonts w:ascii="Calibri" w:hAnsi="Calibri" w:cs="Calibri"/>
          <w:b/>
          <w:bCs/>
          <w:sz w:val="28"/>
          <w:szCs w:val="28"/>
          <w:lang w:val="pl-PL"/>
        </w:rPr>
        <w:t>Często zadawane pytania</w:t>
      </w:r>
      <w:r w:rsidR="00D821DF" w:rsidRPr="00332DF6">
        <w:rPr>
          <w:rStyle w:val="normaltextrun"/>
          <w:rFonts w:ascii="Calibri" w:hAnsi="Calibri" w:cs="Calibri"/>
          <w:b/>
          <w:bCs/>
          <w:sz w:val="28"/>
          <w:szCs w:val="28"/>
          <w:lang w:val="pl-PL"/>
        </w:rPr>
        <w:t> </w:t>
      </w:r>
      <w:r w:rsidR="00D821DF" w:rsidRPr="00332DF6">
        <w:rPr>
          <w:rStyle w:val="eop"/>
          <w:rFonts w:ascii="Calibri" w:hAnsi="Calibri" w:cs="Calibri"/>
          <w:sz w:val="28"/>
          <w:szCs w:val="28"/>
          <w:lang w:val="pl-PL"/>
        </w:rPr>
        <w:t> </w:t>
      </w:r>
    </w:p>
    <w:p w14:paraId="294D05E9" w14:textId="77777777" w:rsidR="00D821DF" w:rsidRPr="00332DF6" w:rsidRDefault="00D821DF" w:rsidP="00D821DF">
      <w:pPr>
        <w:pStyle w:val="paragraph"/>
        <w:spacing w:before="0" w:beforeAutospacing="0" w:after="0" w:afterAutospacing="0"/>
        <w:textAlignment w:val="baseline"/>
        <w:rPr>
          <w:rFonts w:ascii="Segoe UI" w:hAnsi="Segoe UI" w:cs="Segoe UI"/>
          <w:sz w:val="18"/>
          <w:szCs w:val="18"/>
          <w:lang w:val="pl-PL"/>
        </w:rPr>
      </w:pPr>
      <w:r w:rsidRPr="00332DF6">
        <w:rPr>
          <w:rStyle w:val="eop"/>
          <w:rFonts w:ascii="Calibri" w:hAnsi="Calibri" w:cs="Calibri"/>
          <w:lang w:val="pl-PL"/>
        </w:rPr>
        <w:t> </w:t>
      </w:r>
    </w:p>
    <w:p w14:paraId="0AE8902B" w14:textId="77777777" w:rsidR="00332DF6" w:rsidRPr="00332DF6" w:rsidRDefault="00332DF6" w:rsidP="00332DF6">
      <w:pPr>
        <w:pStyle w:val="paragraph"/>
        <w:spacing w:after="0"/>
        <w:ind w:left="-630" w:right="-690"/>
        <w:textAlignment w:val="baseline"/>
        <w:rPr>
          <w:rStyle w:val="normaltextrun"/>
          <w:rFonts w:ascii="Calibri" w:hAnsi="Calibri" w:cs="Calibri"/>
          <w:lang w:val="pl-PL"/>
        </w:rPr>
      </w:pPr>
      <w:r w:rsidRPr="00332DF6">
        <w:rPr>
          <w:rStyle w:val="normaltextrun"/>
          <w:rFonts w:ascii="Calibri" w:hAnsi="Calibri" w:cs="Calibri"/>
          <w:lang w:val="pl-PL"/>
        </w:rPr>
        <w:t xml:space="preserve">Oto kilka często zadawanych pytań, które warto przeczytać przed wizytą dziecka </w:t>
      </w:r>
      <w:r>
        <w:rPr>
          <w:rStyle w:val="normaltextrun"/>
          <w:rFonts w:ascii="Calibri" w:hAnsi="Calibri" w:cs="Calibri"/>
          <w:lang w:val="pl-PL"/>
        </w:rPr>
        <w:t>na</w:t>
      </w:r>
      <w:r w:rsidRPr="00332DF6">
        <w:rPr>
          <w:rStyle w:val="normaltextrun"/>
          <w:rFonts w:ascii="Calibri" w:hAnsi="Calibri" w:cs="Calibri"/>
          <w:lang w:val="pl-PL"/>
        </w:rPr>
        <w:t xml:space="preserve"> szczepieni</w:t>
      </w:r>
      <w:r>
        <w:rPr>
          <w:rStyle w:val="normaltextrun"/>
          <w:rFonts w:ascii="Calibri" w:hAnsi="Calibri" w:cs="Calibri"/>
          <w:lang w:val="pl-PL"/>
        </w:rPr>
        <w:t>u</w:t>
      </w:r>
      <w:r w:rsidRPr="00332DF6">
        <w:rPr>
          <w:rStyle w:val="normaltextrun"/>
          <w:rFonts w:ascii="Calibri" w:hAnsi="Calibri" w:cs="Calibri"/>
          <w:lang w:val="pl-PL"/>
        </w:rPr>
        <w:t>.</w:t>
      </w:r>
    </w:p>
    <w:p w14:paraId="16EF70E7" w14:textId="77777777" w:rsidR="00332DF6" w:rsidRPr="00332DF6" w:rsidRDefault="00332DF6" w:rsidP="00332DF6">
      <w:pPr>
        <w:pStyle w:val="paragraph"/>
        <w:spacing w:after="0"/>
        <w:ind w:left="-630" w:right="-690"/>
        <w:textAlignment w:val="baseline"/>
        <w:rPr>
          <w:rStyle w:val="normaltextrun"/>
          <w:rFonts w:ascii="Calibri" w:hAnsi="Calibri" w:cs="Calibri"/>
          <w:lang w:val="pl-PL"/>
        </w:rPr>
      </w:pPr>
      <w:r w:rsidRPr="00332DF6">
        <w:rPr>
          <w:rStyle w:val="normaltextrun"/>
          <w:rFonts w:ascii="Calibri" w:hAnsi="Calibri" w:cs="Calibri"/>
          <w:lang w:val="pl-PL"/>
        </w:rPr>
        <w:t xml:space="preserve"> </w:t>
      </w:r>
    </w:p>
    <w:p w14:paraId="7ACB18FE" w14:textId="77777777" w:rsidR="00332DF6" w:rsidRPr="00332DF6" w:rsidRDefault="00332DF6" w:rsidP="00332DF6">
      <w:pPr>
        <w:pStyle w:val="paragraph"/>
        <w:spacing w:after="0"/>
        <w:ind w:left="-630" w:right="-690"/>
        <w:textAlignment w:val="baseline"/>
        <w:rPr>
          <w:rStyle w:val="normaltextrun"/>
          <w:rFonts w:ascii="Calibri" w:hAnsi="Calibri" w:cs="Calibri"/>
          <w:b/>
          <w:bCs/>
          <w:lang w:val="pl-PL"/>
        </w:rPr>
      </w:pPr>
      <w:r w:rsidRPr="00332DF6">
        <w:rPr>
          <w:rStyle w:val="normaltextrun"/>
          <w:rFonts w:ascii="Calibri" w:hAnsi="Calibri" w:cs="Calibri"/>
          <w:b/>
          <w:bCs/>
          <w:lang w:val="pl-PL"/>
        </w:rPr>
        <w:t>Czy moje dziecko może mieć gorączkę po szczepieniu?</w:t>
      </w:r>
    </w:p>
    <w:p w14:paraId="5C8AC8A0" w14:textId="77777777" w:rsidR="00332DF6" w:rsidRPr="00332DF6" w:rsidRDefault="00332DF6" w:rsidP="00332DF6">
      <w:pPr>
        <w:pStyle w:val="paragraph"/>
        <w:spacing w:after="0"/>
        <w:ind w:left="-630" w:right="-690"/>
        <w:textAlignment w:val="baseline"/>
        <w:rPr>
          <w:rStyle w:val="normaltextrun"/>
          <w:rFonts w:ascii="Calibri" w:hAnsi="Calibri" w:cs="Calibri"/>
          <w:lang w:val="pl-PL"/>
        </w:rPr>
      </w:pPr>
      <w:r w:rsidRPr="00332DF6">
        <w:rPr>
          <w:rStyle w:val="normaltextrun"/>
          <w:rFonts w:ascii="Calibri" w:hAnsi="Calibri" w:cs="Calibri"/>
          <w:lang w:val="pl-PL"/>
        </w:rPr>
        <w:t>Niektóre dzieci mogą być trochę niespokojne i może wystąpić lekka gorączka, która nie powinna trwać dłużej niż 2 dni.</w:t>
      </w:r>
    </w:p>
    <w:p w14:paraId="533F81CF" w14:textId="77777777" w:rsidR="00332DF6" w:rsidRPr="00332DF6" w:rsidRDefault="00332DF6" w:rsidP="00332DF6">
      <w:pPr>
        <w:pStyle w:val="paragraph"/>
        <w:spacing w:after="0"/>
        <w:ind w:left="-630" w:right="-690"/>
        <w:textAlignment w:val="baseline"/>
        <w:rPr>
          <w:rStyle w:val="normaltextrun"/>
          <w:rFonts w:ascii="Calibri" w:hAnsi="Calibri" w:cs="Calibri"/>
          <w:lang w:val="pl-PL"/>
        </w:rPr>
      </w:pPr>
      <w:r w:rsidRPr="00332DF6">
        <w:rPr>
          <w:rStyle w:val="normaltextrun"/>
          <w:rFonts w:ascii="Calibri" w:hAnsi="Calibri" w:cs="Calibri"/>
          <w:lang w:val="pl-PL"/>
        </w:rPr>
        <w:t xml:space="preserve">• Daj </w:t>
      </w:r>
      <w:r>
        <w:rPr>
          <w:rStyle w:val="normaltextrun"/>
          <w:rFonts w:ascii="Calibri" w:hAnsi="Calibri" w:cs="Calibri"/>
          <w:lang w:val="pl-PL"/>
        </w:rPr>
        <w:t>dziecku</w:t>
      </w:r>
      <w:r w:rsidRPr="00332DF6">
        <w:rPr>
          <w:rStyle w:val="normaltextrun"/>
          <w:rFonts w:ascii="Calibri" w:hAnsi="Calibri" w:cs="Calibri"/>
          <w:lang w:val="pl-PL"/>
        </w:rPr>
        <w:t xml:space="preserve"> dużo </w:t>
      </w:r>
      <w:r>
        <w:rPr>
          <w:rStyle w:val="normaltextrun"/>
          <w:rFonts w:ascii="Calibri" w:hAnsi="Calibri" w:cs="Calibri"/>
          <w:lang w:val="pl-PL"/>
        </w:rPr>
        <w:t>picia</w:t>
      </w:r>
    </w:p>
    <w:p w14:paraId="4663BA51" w14:textId="77777777" w:rsidR="00332DF6" w:rsidRPr="00332DF6" w:rsidRDefault="00332DF6" w:rsidP="00332DF6">
      <w:pPr>
        <w:pStyle w:val="paragraph"/>
        <w:spacing w:after="0"/>
        <w:ind w:left="-630" w:right="-690"/>
        <w:textAlignment w:val="baseline"/>
        <w:rPr>
          <w:rStyle w:val="normaltextrun"/>
          <w:rFonts w:ascii="Calibri" w:hAnsi="Calibri" w:cs="Calibri"/>
          <w:lang w:val="pl-PL"/>
        </w:rPr>
      </w:pPr>
      <w:r w:rsidRPr="00332DF6">
        <w:rPr>
          <w:rStyle w:val="normaltextrun"/>
          <w:rFonts w:ascii="Calibri" w:hAnsi="Calibri" w:cs="Calibri"/>
          <w:lang w:val="pl-PL"/>
        </w:rPr>
        <w:t xml:space="preserve">• W razie potrzeby podaj </w:t>
      </w:r>
      <w:r>
        <w:rPr>
          <w:rStyle w:val="normaltextrun"/>
          <w:rFonts w:ascii="Calibri" w:hAnsi="Calibri" w:cs="Calibri"/>
          <w:lang w:val="pl-PL"/>
        </w:rPr>
        <w:t>dziecku</w:t>
      </w:r>
      <w:r w:rsidRPr="00332DF6">
        <w:rPr>
          <w:rStyle w:val="normaltextrun"/>
          <w:rFonts w:ascii="Calibri" w:hAnsi="Calibri" w:cs="Calibri"/>
          <w:lang w:val="pl-PL"/>
        </w:rPr>
        <w:t xml:space="preserve"> paracetamol w płynie</w:t>
      </w:r>
    </w:p>
    <w:p w14:paraId="7AEF8047" w14:textId="77777777" w:rsidR="00332DF6" w:rsidRPr="008E7591" w:rsidRDefault="00332DF6" w:rsidP="00332DF6">
      <w:pPr>
        <w:pStyle w:val="paragraph"/>
        <w:spacing w:after="0"/>
        <w:ind w:left="-630" w:right="-690"/>
        <w:textAlignment w:val="baseline"/>
        <w:rPr>
          <w:rStyle w:val="normaltextrun"/>
          <w:rFonts w:ascii="Calibri" w:hAnsi="Calibri" w:cs="Calibri"/>
          <w:b/>
          <w:bCs/>
          <w:lang w:val="pl-PL"/>
        </w:rPr>
      </w:pPr>
      <w:r w:rsidRPr="008E7591">
        <w:rPr>
          <w:rStyle w:val="normaltextrun"/>
          <w:rFonts w:ascii="Calibri" w:hAnsi="Calibri" w:cs="Calibri"/>
          <w:b/>
          <w:bCs/>
          <w:lang w:val="pl-PL"/>
        </w:rPr>
        <w:t>UWAGA: nie podawaj aspiryny dzieciom poniżej 16 roku życia, chyba że zaleci to lekarz</w:t>
      </w:r>
    </w:p>
    <w:p w14:paraId="51190F3D" w14:textId="77777777" w:rsidR="00332DF6" w:rsidRPr="00332DF6" w:rsidRDefault="00332DF6" w:rsidP="00332DF6">
      <w:pPr>
        <w:pStyle w:val="paragraph"/>
        <w:spacing w:after="0"/>
        <w:ind w:left="-630" w:right="-690"/>
        <w:textAlignment w:val="baseline"/>
        <w:rPr>
          <w:rStyle w:val="normaltextrun"/>
          <w:rFonts w:ascii="Calibri" w:hAnsi="Calibri" w:cs="Calibri"/>
          <w:lang w:val="pl-PL"/>
        </w:rPr>
      </w:pPr>
      <w:r w:rsidRPr="00332DF6">
        <w:rPr>
          <w:rStyle w:val="normaltextrun"/>
          <w:rFonts w:ascii="Calibri" w:hAnsi="Calibri" w:cs="Calibri"/>
          <w:lang w:val="pl-PL"/>
        </w:rPr>
        <w:t xml:space="preserve"> </w:t>
      </w:r>
    </w:p>
    <w:p w14:paraId="496A8348" w14:textId="77777777" w:rsidR="00332DF6" w:rsidRPr="00332DF6" w:rsidRDefault="00332DF6" w:rsidP="00332DF6">
      <w:pPr>
        <w:pStyle w:val="paragraph"/>
        <w:spacing w:after="0"/>
        <w:ind w:left="-630" w:right="-690"/>
        <w:textAlignment w:val="baseline"/>
        <w:rPr>
          <w:rStyle w:val="normaltextrun"/>
          <w:rFonts w:ascii="Calibri" w:hAnsi="Calibri" w:cs="Calibri"/>
          <w:b/>
          <w:bCs/>
          <w:lang w:val="pl-PL"/>
        </w:rPr>
      </w:pPr>
      <w:r w:rsidRPr="00332DF6">
        <w:rPr>
          <w:rStyle w:val="normaltextrun"/>
          <w:rFonts w:ascii="Calibri" w:hAnsi="Calibri" w:cs="Calibri"/>
          <w:b/>
          <w:bCs/>
          <w:lang w:val="pl-PL"/>
        </w:rPr>
        <w:t>Dlaczego dzieci potrzebują określonych szczepionek?</w:t>
      </w:r>
    </w:p>
    <w:p w14:paraId="163B3F1F" w14:textId="77777777" w:rsidR="00332DF6" w:rsidRPr="00332DF6" w:rsidRDefault="00332DF6" w:rsidP="00332DF6">
      <w:pPr>
        <w:pStyle w:val="paragraph"/>
        <w:spacing w:after="0"/>
        <w:ind w:left="-630" w:right="-690"/>
        <w:textAlignment w:val="baseline"/>
        <w:rPr>
          <w:rStyle w:val="normaltextrun"/>
          <w:rFonts w:ascii="Calibri" w:hAnsi="Calibri" w:cs="Calibri"/>
          <w:lang w:val="pl-PL"/>
        </w:rPr>
      </w:pPr>
      <w:r w:rsidRPr="00332DF6">
        <w:rPr>
          <w:rStyle w:val="normaltextrun"/>
          <w:rFonts w:ascii="Calibri" w:hAnsi="Calibri" w:cs="Calibri"/>
          <w:lang w:val="pl-PL"/>
        </w:rPr>
        <w:t>Szczepienia dzieci zapewniają ochronę przed wieloma poważnymi chorobami, a harmonogram jest tak ustalony, aby zapewnić najlepszą możliwą ochronę w momencie, w którym będzie ona najskuteczniejsza.</w:t>
      </w:r>
    </w:p>
    <w:p w14:paraId="79F13331" w14:textId="77777777" w:rsidR="00332DF6" w:rsidRPr="00332DF6" w:rsidRDefault="00332DF6" w:rsidP="00332DF6">
      <w:pPr>
        <w:pStyle w:val="paragraph"/>
        <w:spacing w:after="0"/>
        <w:ind w:left="-630" w:right="-690"/>
        <w:textAlignment w:val="baseline"/>
        <w:rPr>
          <w:rStyle w:val="normaltextrun"/>
          <w:rFonts w:ascii="Calibri" w:hAnsi="Calibri" w:cs="Calibri"/>
          <w:lang w:val="pl-PL"/>
        </w:rPr>
      </w:pPr>
      <w:r w:rsidRPr="00332DF6">
        <w:rPr>
          <w:rStyle w:val="normaltextrun"/>
          <w:rFonts w:ascii="Calibri" w:hAnsi="Calibri" w:cs="Calibri"/>
          <w:lang w:val="pl-PL"/>
        </w:rPr>
        <w:t xml:space="preserve"> </w:t>
      </w:r>
    </w:p>
    <w:p w14:paraId="3545E213" w14:textId="77777777" w:rsidR="00332DF6" w:rsidRPr="00332DF6" w:rsidRDefault="00332DF6" w:rsidP="00332DF6">
      <w:pPr>
        <w:pStyle w:val="paragraph"/>
        <w:spacing w:after="0"/>
        <w:ind w:left="-630" w:right="-690"/>
        <w:textAlignment w:val="baseline"/>
        <w:rPr>
          <w:rStyle w:val="normaltextrun"/>
          <w:rFonts w:ascii="Calibri" w:hAnsi="Calibri" w:cs="Calibri"/>
          <w:b/>
          <w:bCs/>
          <w:lang w:val="pl-PL"/>
        </w:rPr>
      </w:pPr>
      <w:r w:rsidRPr="00332DF6">
        <w:rPr>
          <w:rStyle w:val="normaltextrun"/>
          <w:rFonts w:ascii="Calibri" w:hAnsi="Calibri" w:cs="Calibri"/>
          <w:b/>
          <w:bCs/>
          <w:lang w:val="pl-PL"/>
        </w:rPr>
        <w:t>Dlaczego Wielka Brytania różni się od innych krajów?</w:t>
      </w:r>
    </w:p>
    <w:p w14:paraId="54FED5BB" w14:textId="77777777" w:rsidR="00332DF6" w:rsidRPr="00332DF6" w:rsidRDefault="00332DF6" w:rsidP="00332DF6">
      <w:pPr>
        <w:pStyle w:val="paragraph"/>
        <w:spacing w:after="0"/>
        <w:ind w:left="-630" w:right="-690"/>
        <w:textAlignment w:val="baseline"/>
        <w:rPr>
          <w:rStyle w:val="normaltextrun"/>
          <w:rFonts w:ascii="Calibri" w:hAnsi="Calibri" w:cs="Calibri"/>
          <w:lang w:val="pl-PL"/>
        </w:rPr>
      </w:pPr>
      <w:r w:rsidRPr="00332DF6">
        <w:rPr>
          <w:rStyle w:val="normaltextrun"/>
          <w:rFonts w:ascii="Calibri" w:hAnsi="Calibri" w:cs="Calibri"/>
          <w:lang w:val="pl-PL"/>
        </w:rPr>
        <w:t>Większość krajów na świecie oferuje te same szczepionki dla niemowląt, dzieci i dorosłych. Głównym powodem różnic jest to, że niektóre choroby zakaźne dotykają niektóre kraje bardziej niż inne, a możliwości służby zdrowia w zakresie dostarczania nowych szczepionek są różne.</w:t>
      </w:r>
    </w:p>
    <w:p w14:paraId="4F5A572D" w14:textId="77777777" w:rsidR="00332DF6" w:rsidRPr="00332DF6" w:rsidRDefault="00332DF6" w:rsidP="00332DF6">
      <w:pPr>
        <w:pStyle w:val="paragraph"/>
        <w:spacing w:after="0"/>
        <w:ind w:left="-630" w:right="-690"/>
        <w:textAlignment w:val="baseline"/>
        <w:rPr>
          <w:rStyle w:val="normaltextrun"/>
          <w:rFonts w:ascii="Calibri" w:hAnsi="Calibri" w:cs="Calibri"/>
          <w:lang w:val="pl-PL"/>
        </w:rPr>
      </w:pPr>
      <w:r w:rsidRPr="00332DF6">
        <w:rPr>
          <w:rStyle w:val="normaltextrun"/>
          <w:rFonts w:ascii="Calibri" w:hAnsi="Calibri" w:cs="Calibri"/>
          <w:lang w:val="pl-PL"/>
        </w:rPr>
        <w:t xml:space="preserve"> </w:t>
      </w:r>
    </w:p>
    <w:p w14:paraId="57CF36EF" w14:textId="77777777" w:rsidR="00332DF6" w:rsidRPr="00332DF6" w:rsidRDefault="00332DF6" w:rsidP="00332DF6">
      <w:pPr>
        <w:pStyle w:val="paragraph"/>
        <w:spacing w:after="0"/>
        <w:ind w:left="-630" w:right="-690"/>
        <w:textAlignment w:val="baseline"/>
        <w:rPr>
          <w:rStyle w:val="normaltextrun"/>
          <w:rFonts w:ascii="Calibri" w:hAnsi="Calibri" w:cs="Calibri"/>
          <w:b/>
          <w:bCs/>
          <w:lang w:val="pl-PL"/>
        </w:rPr>
      </w:pPr>
      <w:r w:rsidRPr="00332DF6">
        <w:rPr>
          <w:rStyle w:val="normaltextrun"/>
          <w:rFonts w:ascii="Calibri" w:hAnsi="Calibri" w:cs="Calibri"/>
          <w:b/>
          <w:bCs/>
          <w:lang w:val="pl-PL"/>
        </w:rPr>
        <w:t>Jeśli podróżujesz, czy dzieci będą potrzebowały więcej szczepień?</w:t>
      </w:r>
    </w:p>
    <w:p w14:paraId="437B43A5" w14:textId="77777777" w:rsidR="00332DF6" w:rsidRPr="00332DF6" w:rsidRDefault="00332DF6" w:rsidP="00332DF6">
      <w:pPr>
        <w:pStyle w:val="paragraph"/>
        <w:spacing w:after="0"/>
        <w:ind w:left="-630" w:right="-690"/>
        <w:textAlignment w:val="baseline"/>
        <w:rPr>
          <w:rStyle w:val="normaltextrun"/>
          <w:rFonts w:ascii="Calibri" w:hAnsi="Calibri" w:cs="Calibri"/>
          <w:lang w:val="pl-PL"/>
        </w:rPr>
      </w:pPr>
      <w:r w:rsidRPr="00332DF6">
        <w:rPr>
          <w:rStyle w:val="normaltextrun"/>
          <w:rFonts w:ascii="Calibri" w:hAnsi="Calibri" w:cs="Calibri"/>
          <w:lang w:val="pl-PL"/>
        </w:rPr>
        <w:t>W zależności od odwiedzanego kraju i zajęć, w które dziecko będzie zaangażowane, mogą być wymagane dodatkowe szczepienia. Przed zaplanowaniem podróży skonsultuj się z pielęgniarką lub lekarzem.</w:t>
      </w:r>
    </w:p>
    <w:p w14:paraId="6ADEDC18" w14:textId="77777777" w:rsidR="00332DF6" w:rsidRPr="00332DF6" w:rsidRDefault="00332DF6" w:rsidP="00332DF6">
      <w:pPr>
        <w:pStyle w:val="paragraph"/>
        <w:spacing w:after="0"/>
        <w:ind w:left="-630" w:right="-690"/>
        <w:textAlignment w:val="baseline"/>
        <w:rPr>
          <w:rStyle w:val="normaltextrun"/>
          <w:rFonts w:ascii="Calibri" w:hAnsi="Calibri" w:cs="Calibri"/>
          <w:b/>
          <w:bCs/>
          <w:lang w:val="pl-PL"/>
        </w:rPr>
      </w:pPr>
      <w:r w:rsidRPr="00332DF6">
        <w:rPr>
          <w:rStyle w:val="normaltextrun"/>
          <w:rFonts w:ascii="Calibri" w:hAnsi="Calibri" w:cs="Calibri"/>
          <w:lang w:val="pl-PL"/>
        </w:rPr>
        <w:t xml:space="preserve"> </w:t>
      </w:r>
    </w:p>
    <w:p w14:paraId="02AE65AE" w14:textId="77777777" w:rsidR="00332DF6" w:rsidRPr="00332DF6" w:rsidRDefault="00332DF6" w:rsidP="00332DF6">
      <w:pPr>
        <w:pStyle w:val="paragraph"/>
        <w:spacing w:after="0"/>
        <w:ind w:left="-630" w:right="-690"/>
        <w:textAlignment w:val="baseline"/>
        <w:rPr>
          <w:rStyle w:val="normaltextrun"/>
          <w:rFonts w:ascii="Calibri" w:hAnsi="Calibri" w:cs="Calibri"/>
          <w:b/>
          <w:bCs/>
          <w:lang w:val="pl-PL"/>
        </w:rPr>
      </w:pPr>
      <w:r w:rsidRPr="00332DF6">
        <w:rPr>
          <w:rStyle w:val="normaltextrun"/>
          <w:rFonts w:ascii="Calibri" w:hAnsi="Calibri" w:cs="Calibri"/>
          <w:b/>
          <w:bCs/>
          <w:lang w:val="pl-PL"/>
        </w:rPr>
        <w:t>Czy MMR może powodować autyzm?</w:t>
      </w:r>
    </w:p>
    <w:p w14:paraId="777F797B" w14:textId="77777777" w:rsidR="00D821DF" w:rsidRPr="00332DF6" w:rsidRDefault="00332DF6" w:rsidP="00332DF6">
      <w:pPr>
        <w:pStyle w:val="paragraph"/>
        <w:spacing w:before="0" w:beforeAutospacing="0" w:after="0" w:afterAutospacing="0"/>
        <w:ind w:left="-630" w:right="-690"/>
        <w:textAlignment w:val="baseline"/>
        <w:rPr>
          <w:rFonts w:ascii="Segoe UI" w:hAnsi="Segoe UI" w:cs="Segoe UI"/>
          <w:sz w:val="18"/>
          <w:szCs w:val="18"/>
          <w:lang w:val="pl-PL"/>
        </w:rPr>
      </w:pPr>
      <w:r w:rsidRPr="00332DF6">
        <w:rPr>
          <w:rStyle w:val="normaltextrun"/>
          <w:rFonts w:ascii="Calibri" w:hAnsi="Calibri" w:cs="Calibri"/>
          <w:lang w:val="pl-PL"/>
        </w:rPr>
        <w:t>Badania nie wykazały ŻADNYCH dowodów na związek między szczepionką MMR a autyzmem.</w:t>
      </w:r>
      <w:r w:rsidR="00D821DF" w:rsidRPr="00332DF6">
        <w:rPr>
          <w:rStyle w:val="eop"/>
          <w:rFonts w:ascii="Calibri" w:hAnsi="Calibri" w:cs="Calibri"/>
          <w:lang w:val="pl-PL"/>
        </w:rPr>
        <w:t> </w:t>
      </w:r>
    </w:p>
    <w:p w14:paraId="70646981" w14:textId="77777777" w:rsidR="00332DF6" w:rsidRPr="00332DF6" w:rsidRDefault="00332DF6" w:rsidP="00332DF6">
      <w:pPr>
        <w:pStyle w:val="paragraph"/>
        <w:spacing w:after="0"/>
        <w:ind w:left="-690" w:right="-690"/>
        <w:textAlignment w:val="baseline"/>
        <w:rPr>
          <w:rStyle w:val="normaltextrun"/>
          <w:rFonts w:ascii="Calibri" w:hAnsi="Calibri" w:cs="Calibri"/>
          <w:b/>
          <w:bCs/>
          <w:lang w:val="pl-PL"/>
        </w:rPr>
      </w:pPr>
      <w:r w:rsidRPr="00332DF6">
        <w:rPr>
          <w:rStyle w:val="normaltextrun"/>
          <w:rFonts w:ascii="Calibri" w:hAnsi="Calibri" w:cs="Calibri"/>
          <w:b/>
          <w:bCs/>
          <w:lang w:val="pl-PL"/>
        </w:rPr>
        <w:t>Co zawierają szczepionki i czy są bezpieczne?</w:t>
      </w:r>
    </w:p>
    <w:p w14:paraId="57307A84" w14:textId="77777777" w:rsidR="00332DF6" w:rsidRPr="00332DF6" w:rsidRDefault="00332DF6" w:rsidP="00332DF6">
      <w:pPr>
        <w:pStyle w:val="paragraph"/>
        <w:spacing w:after="0"/>
        <w:ind w:left="-690" w:right="-690"/>
        <w:textAlignment w:val="baseline"/>
        <w:rPr>
          <w:rStyle w:val="normaltextrun"/>
          <w:rFonts w:ascii="Calibri" w:hAnsi="Calibri" w:cs="Calibri"/>
          <w:lang w:val="pl-PL"/>
        </w:rPr>
      </w:pPr>
      <w:r w:rsidRPr="00332DF6">
        <w:rPr>
          <w:rStyle w:val="normaltextrun"/>
          <w:rFonts w:ascii="Calibri" w:hAnsi="Calibri" w:cs="Calibri"/>
          <w:lang w:val="pl-PL"/>
        </w:rPr>
        <w:lastRenderedPageBreak/>
        <w:t>Szczepionki zawierają wiele różnych składników, które zapewniają ich skuteczne działanie. Niektóre szczepionki zawierają bardzo małe ilości osłabionych wirusów lub bakterii. Nie ma ryzyka, że zdrowi ludzie zachorują na jakąkolwiek chorobę po podaniu szczepionki.</w:t>
      </w:r>
    </w:p>
    <w:p w14:paraId="79D8EF25" w14:textId="77777777" w:rsidR="00332DF6" w:rsidRPr="00332DF6" w:rsidRDefault="00332DF6" w:rsidP="00332DF6">
      <w:pPr>
        <w:pStyle w:val="paragraph"/>
        <w:spacing w:after="0"/>
        <w:ind w:left="-690" w:right="-690"/>
        <w:textAlignment w:val="baseline"/>
        <w:rPr>
          <w:rStyle w:val="normaltextrun"/>
          <w:rFonts w:ascii="Calibri" w:hAnsi="Calibri" w:cs="Calibri"/>
          <w:lang w:val="pl-PL"/>
        </w:rPr>
      </w:pPr>
      <w:r w:rsidRPr="00332DF6">
        <w:rPr>
          <w:rStyle w:val="normaltextrun"/>
          <w:rFonts w:ascii="Calibri" w:hAnsi="Calibri" w:cs="Calibri"/>
          <w:lang w:val="pl-PL"/>
        </w:rPr>
        <w:t>Składniki szczepionki są bezpieczne i podlegają regulacjom Agencji Regulacyjnej ds. Medycyny i Opieki Zdrowotnej (MHRA).</w:t>
      </w:r>
    </w:p>
    <w:p w14:paraId="125B4C70" w14:textId="77777777" w:rsidR="00332DF6" w:rsidRPr="00332DF6" w:rsidRDefault="00332DF6" w:rsidP="00332DF6">
      <w:pPr>
        <w:pStyle w:val="paragraph"/>
        <w:spacing w:after="0"/>
        <w:ind w:left="-690" w:right="-690"/>
        <w:textAlignment w:val="baseline"/>
        <w:rPr>
          <w:rStyle w:val="normaltextrun"/>
          <w:rFonts w:ascii="Calibri" w:hAnsi="Calibri" w:cs="Calibri"/>
          <w:b/>
          <w:bCs/>
          <w:lang w:val="pl-PL"/>
        </w:rPr>
      </w:pPr>
      <w:r w:rsidRPr="00332DF6">
        <w:rPr>
          <w:rStyle w:val="normaltextrun"/>
          <w:rFonts w:ascii="Calibri" w:hAnsi="Calibri" w:cs="Calibri"/>
          <w:b/>
          <w:bCs/>
          <w:lang w:val="pl-PL"/>
        </w:rPr>
        <w:t xml:space="preserve"> </w:t>
      </w:r>
    </w:p>
    <w:p w14:paraId="5390310A" w14:textId="77777777" w:rsidR="00332DF6" w:rsidRPr="00332DF6" w:rsidRDefault="00332DF6" w:rsidP="00332DF6">
      <w:pPr>
        <w:pStyle w:val="paragraph"/>
        <w:spacing w:after="0"/>
        <w:ind w:left="-690" w:right="-690"/>
        <w:textAlignment w:val="baseline"/>
        <w:rPr>
          <w:rStyle w:val="normaltextrun"/>
          <w:rFonts w:ascii="Calibri" w:hAnsi="Calibri" w:cs="Calibri"/>
          <w:b/>
          <w:bCs/>
          <w:lang w:val="pl-PL"/>
        </w:rPr>
      </w:pPr>
      <w:r w:rsidRPr="00332DF6">
        <w:rPr>
          <w:rStyle w:val="normaltextrun"/>
          <w:rFonts w:ascii="Calibri" w:hAnsi="Calibri" w:cs="Calibri"/>
          <w:b/>
          <w:bCs/>
          <w:lang w:val="pl-PL"/>
        </w:rPr>
        <w:t>Czy w szczepionkach jest żelatyna wieprzowa?</w:t>
      </w:r>
    </w:p>
    <w:p w14:paraId="5DB629FE" w14:textId="77777777" w:rsidR="00332DF6" w:rsidRPr="00332DF6" w:rsidRDefault="00332DF6" w:rsidP="00332DF6">
      <w:pPr>
        <w:pStyle w:val="paragraph"/>
        <w:spacing w:after="0"/>
        <w:ind w:left="-690" w:right="-690"/>
        <w:textAlignment w:val="baseline"/>
        <w:rPr>
          <w:rStyle w:val="normaltextrun"/>
          <w:rFonts w:ascii="Calibri" w:hAnsi="Calibri" w:cs="Calibri"/>
          <w:lang w:val="pl-PL"/>
        </w:rPr>
      </w:pPr>
      <w:r w:rsidRPr="00332DF6">
        <w:rPr>
          <w:rStyle w:val="normaltextrun"/>
          <w:rFonts w:ascii="Calibri" w:hAnsi="Calibri" w:cs="Calibri"/>
          <w:lang w:val="pl-PL"/>
        </w:rPr>
        <w:t xml:space="preserve">W Wielkiej Brytanii stosowane są dwie szczepionki dla dzieci, które zawierają żelatynę: </w:t>
      </w:r>
      <w:r w:rsidR="008E7591">
        <w:rPr>
          <w:rStyle w:val="normaltextrun"/>
          <w:rFonts w:ascii="Calibri" w:hAnsi="Calibri" w:cs="Calibri"/>
          <w:lang w:val="pl-PL"/>
        </w:rPr>
        <w:t>Areozol</w:t>
      </w:r>
      <w:r>
        <w:rPr>
          <w:rStyle w:val="normaltextrun"/>
          <w:rFonts w:ascii="Calibri" w:hAnsi="Calibri" w:cs="Calibri"/>
          <w:lang w:val="pl-PL"/>
        </w:rPr>
        <w:t xml:space="preserve"> do nosa przeciw grypie</w:t>
      </w:r>
      <w:r w:rsidRPr="00332DF6">
        <w:rPr>
          <w:rStyle w:val="normaltextrun"/>
          <w:rFonts w:ascii="Calibri" w:hAnsi="Calibri" w:cs="Calibri"/>
          <w:lang w:val="pl-PL"/>
        </w:rPr>
        <w:t xml:space="preserve"> i MMR (MMRVaxPro). Szczepionka przeciw grypie w aerozolu do nosa to drobna mgiełka, którą rozpyla się do nosa (bez igły) i stanowi najlepszą ochronę przed grypą dla dzieci w wieku 2 lat i starszych. Jeśli Twoje dziecko kwalifikuje się do szczepienia przeciw grypie, ale wolisz, aby otrzymało szczepionkę w postaci zastrzyków zamiast aerozolu do nosa, możesz </w:t>
      </w:r>
      <w:r>
        <w:rPr>
          <w:rStyle w:val="normaltextrun"/>
          <w:rFonts w:ascii="Calibri" w:hAnsi="Calibri" w:cs="Calibri"/>
          <w:lang w:val="pl-PL"/>
        </w:rPr>
        <w:t>poprosić</w:t>
      </w:r>
      <w:r w:rsidRPr="00332DF6">
        <w:rPr>
          <w:rStyle w:val="normaltextrun"/>
          <w:rFonts w:ascii="Calibri" w:hAnsi="Calibri" w:cs="Calibri"/>
          <w:lang w:val="pl-PL"/>
        </w:rPr>
        <w:t xml:space="preserve"> o to swojego lekarza rodzinnego. Dostępne są dwie szczepionki MMR, jedna zawiera żelatynę (MMRVaxPro), a druga (Priorix) nie. Możesz poprosić o podanie szczepionki bez żelatyny swojemu dziecku, po prostu </w:t>
      </w:r>
      <w:r>
        <w:rPr>
          <w:rStyle w:val="normaltextrun"/>
          <w:rFonts w:ascii="Calibri" w:hAnsi="Calibri" w:cs="Calibri"/>
          <w:lang w:val="pl-PL"/>
        </w:rPr>
        <w:t>porozmawiaj ze</w:t>
      </w:r>
      <w:r w:rsidRPr="00332DF6">
        <w:rPr>
          <w:rStyle w:val="normaltextrun"/>
          <w:rFonts w:ascii="Calibri" w:hAnsi="Calibri" w:cs="Calibri"/>
          <w:lang w:val="pl-PL"/>
        </w:rPr>
        <w:t xml:space="preserve"> swo</w:t>
      </w:r>
      <w:r>
        <w:rPr>
          <w:rStyle w:val="normaltextrun"/>
          <w:rFonts w:ascii="Calibri" w:hAnsi="Calibri" w:cs="Calibri"/>
          <w:lang w:val="pl-PL"/>
        </w:rPr>
        <w:t>im</w:t>
      </w:r>
      <w:r w:rsidRPr="00332DF6">
        <w:rPr>
          <w:rStyle w:val="normaltextrun"/>
          <w:rFonts w:ascii="Calibri" w:hAnsi="Calibri" w:cs="Calibri"/>
          <w:lang w:val="pl-PL"/>
        </w:rPr>
        <w:t xml:space="preserve"> lekarz</w:t>
      </w:r>
      <w:r>
        <w:rPr>
          <w:rStyle w:val="normaltextrun"/>
          <w:rFonts w:ascii="Calibri" w:hAnsi="Calibri" w:cs="Calibri"/>
          <w:lang w:val="pl-PL"/>
        </w:rPr>
        <w:t>em</w:t>
      </w:r>
      <w:r w:rsidRPr="00332DF6">
        <w:rPr>
          <w:rStyle w:val="normaltextrun"/>
          <w:rFonts w:ascii="Calibri" w:hAnsi="Calibri" w:cs="Calibri"/>
          <w:lang w:val="pl-PL"/>
        </w:rPr>
        <w:t xml:space="preserve"> rodzinn</w:t>
      </w:r>
      <w:r>
        <w:rPr>
          <w:rStyle w:val="normaltextrun"/>
          <w:rFonts w:ascii="Calibri" w:hAnsi="Calibri" w:cs="Calibri"/>
          <w:lang w:val="pl-PL"/>
        </w:rPr>
        <w:t>ym</w:t>
      </w:r>
      <w:r w:rsidRPr="00332DF6">
        <w:rPr>
          <w:rStyle w:val="normaltextrun"/>
          <w:rFonts w:ascii="Calibri" w:hAnsi="Calibri" w:cs="Calibri"/>
          <w:lang w:val="pl-PL"/>
        </w:rPr>
        <w:t>.</w:t>
      </w:r>
    </w:p>
    <w:p w14:paraId="3075DB8D" w14:textId="77777777" w:rsidR="00332DF6" w:rsidRPr="00332DF6" w:rsidRDefault="00332DF6" w:rsidP="00332DF6">
      <w:pPr>
        <w:pStyle w:val="paragraph"/>
        <w:spacing w:after="0"/>
        <w:ind w:left="-690" w:right="-690"/>
        <w:textAlignment w:val="baseline"/>
        <w:rPr>
          <w:rStyle w:val="normaltextrun"/>
          <w:rFonts w:ascii="Calibri" w:hAnsi="Calibri" w:cs="Calibri"/>
          <w:b/>
          <w:bCs/>
          <w:lang w:val="pl-PL"/>
        </w:rPr>
      </w:pPr>
      <w:r w:rsidRPr="00332DF6">
        <w:rPr>
          <w:rStyle w:val="normaltextrun"/>
          <w:rFonts w:ascii="Calibri" w:hAnsi="Calibri" w:cs="Calibri"/>
          <w:b/>
          <w:bCs/>
          <w:lang w:val="pl-PL"/>
        </w:rPr>
        <w:t xml:space="preserve"> </w:t>
      </w:r>
    </w:p>
    <w:p w14:paraId="347487BD" w14:textId="77777777" w:rsidR="00332DF6" w:rsidRPr="00332DF6" w:rsidRDefault="00332DF6" w:rsidP="00332DF6">
      <w:pPr>
        <w:pStyle w:val="paragraph"/>
        <w:spacing w:after="0"/>
        <w:ind w:left="-690" w:right="-690"/>
        <w:textAlignment w:val="baseline"/>
        <w:rPr>
          <w:rStyle w:val="normaltextrun"/>
          <w:rFonts w:ascii="Calibri" w:hAnsi="Calibri" w:cs="Calibri"/>
          <w:b/>
          <w:bCs/>
          <w:lang w:val="pl-PL"/>
        </w:rPr>
      </w:pPr>
      <w:r w:rsidRPr="00332DF6">
        <w:rPr>
          <w:rStyle w:val="normaltextrun"/>
          <w:rFonts w:ascii="Calibri" w:hAnsi="Calibri" w:cs="Calibri"/>
          <w:b/>
          <w:bCs/>
          <w:lang w:val="pl-PL"/>
        </w:rPr>
        <w:t>Czy dziecko może otrzymać kilka szczepionek w ciągu jednego dnia (na przykład w wieku 2 miesięcy potrzebne są trzy szczepionki)</w:t>
      </w:r>
    </w:p>
    <w:p w14:paraId="75883D7E" w14:textId="77777777" w:rsidR="00D821DF" w:rsidRDefault="00332DF6" w:rsidP="00332DF6">
      <w:pPr>
        <w:pStyle w:val="paragraph"/>
        <w:spacing w:before="0" w:beforeAutospacing="0" w:after="0" w:afterAutospacing="0"/>
        <w:ind w:left="-690" w:right="-690"/>
        <w:textAlignment w:val="baseline"/>
        <w:rPr>
          <w:rStyle w:val="eop"/>
          <w:rFonts w:ascii="Calibri" w:hAnsi="Calibri" w:cs="Calibri"/>
          <w:lang w:val="pl-PL"/>
        </w:rPr>
      </w:pPr>
      <w:r w:rsidRPr="00332DF6">
        <w:rPr>
          <w:rStyle w:val="normaltextrun"/>
          <w:rFonts w:ascii="Calibri" w:hAnsi="Calibri" w:cs="Calibri"/>
          <w:lang w:val="pl-PL"/>
        </w:rPr>
        <w:t>Tak, podawanie dzieciom kilku szczepionek jednocześnie jest bezpieczne, co również zmniejsza liczbę potrzebnych im zastrzyków.</w:t>
      </w:r>
      <w:r w:rsidR="00D821DF" w:rsidRPr="00332DF6">
        <w:rPr>
          <w:rStyle w:val="eop"/>
          <w:rFonts w:ascii="Calibri" w:hAnsi="Calibri" w:cs="Calibri"/>
          <w:lang w:val="pl-PL"/>
        </w:rPr>
        <w:t> </w:t>
      </w:r>
    </w:p>
    <w:p w14:paraId="06ABF0D4" w14:textId="77777777" w:rsidR="00332DF6" w:rsidRPr="00332DF6" w:rsidRDefault="00332DF6" w:rsidP="00332DF6">
      <w:pPr>
        <w:pStyle w:val="paragraph"/>
        <w:spacing w:before="0" w:beforeAutospacing="0" w:after="0" w:afterAutospacing="0"/>
        <w:ind w:left="-690" w:right="-690"/>
        <w:textAlignment w:val="baseline"/>
        <w:rPr>
          <w:rFonts w:ascii="Segoe UI" w:hAnsi="Segoe UI" w:cs="Segoe UI"/>
          <w:sz w:val="18"/>
          <w:szCs w:val="18"/>
          <w:lang w:val="pl-PL"/>
        </w:rPr>
      </w:pPr>
    </w:p>
    <w:p w14:paraId="0D42B7C8" w14:textId="77777777" w:rsidR="00332DF6" w:rsidRPr="00332DF6" w:rsidRDefault="00332DF6" w:rsidP="00332DF6">
      <w:pPr>
        <w:pStyle w:val="paragraph"/>
        <w:spacing w:after="0"/>
        <w:ind w:left="-690" w:right="-690"/>
        <w:textAlignment w:val="baseline"/>
        <w:rPr>
          <w:rStyle w:val="normaltextrun"/>
          <w:rFonts w:ascii="Calibri" w:hAnsi="Calibri" w:cs="Calibri"/>
          <w:b/>
          <w:bCs/>
          <w:lang w:val="pl-PL"/>
        </w:rPr>
      </w:pPr>
      <w:r w:rsidRPr="00332DF6">
        <w:rPr>
          <w:rStyle w:val="normaltextrun"/>
          <w:rFonts w:ascii="Calibri" w:hAnsi="Calibri" w:cs="Calibri"/>
          <w:b/>
          <w:bCs/>
          <w:lang w:val="pl-PL"/>
        </w:rPr>
        <w:t>Czy można wstrzymać się ze szczepieniami, dopóki dziecko nie będzie starsze?</w:t>
      </w:r>
    </w:p>
    <w:p w14:paraId="53912110" w14:textId="77777777" w:rsidR="00332DF6" w:rsidRPr="00332DF6" w:rsidRDefault="00332DF6" w:rsidP="00332DF6">
      <w:pPr>
        <w:pStyle w:val="paragraph"/>
        <w:spacing w:after="0"/>
        <w:ind w:left="-690" w:right="-690"/>
        <w:textAlignment w:val="baseline"/>
        <w:rPr>
          <w:rStyle w:val="normaltextrun"/>
          <w:rFonts w:ascii="Calibri" w:hAnsi="Calibri" w:cs="Calibri"/>
          <w:lang w:val="pl-PL"/>
        </w:rPr>
      </w:pPr>
      <w:r w:rsidRPr="00332DF6">
        <w:rPr>
          <w:rStyle w:val="normaltextrun"/>
          <w:rFonts w:ascii="Calibri" w:hAnsi="Calibri" w:cs="Calibri"/>
          <w:lang w:val="pl-PL"/>
        </w:rPr>
        <w:t>Nie jest to wskazane, ponieważ harmonogram szczepień jest tak zaprojektowany, aby Twoje dziecko zostało zaszczepione w czasie, gdy każda szczepionka będzie najskuteczniejsza.</w:t>
      </w:r>
    </w:p>
    <w:p w14:paraId="01AE3F81" w14:textId="77777777" w:rsidR="00332DF6" w:rsidRPr="00332DF6" w:rsidRDefault="00332DF6" w:rsidP="00332DF6">
      <w:pPr>
        <w:pStyle w:val="paragraph"/>
        <w:spacing w:after="0"/>
        <w:ind w:left="-690" w:right="-690"/>
        <w:textAlignment w:val="baseline"/>
        <w:rPr>
          <w:rStyle w:val="normaltextrun"/>
          <w:rFonts w:ascii="Calibri" w:hAnsi="Calibri" w:cs="Calibri"/>
          <w:lang w:val="pl-PL"/>
        </w:rPr>
      </w:pPr>
      <w:r w:rsidRPr="00332DF6">
        <w:rPr>
          <w:rStyle w:val="normaltextrun"/>
          <w:rFonts w:ascii="Calibri" w:hAnsi="Calibri" w:cs="Calibri"/>
          <w:lang w:val="pl-PL"/>
        </w:rPr>
        <w:t>Niemowlęta i małe dzieci są najbardziej podatne na choroby, a im dłużej zwlekasz ze szczepieniem dziecka, tym większe jest prawdopodobieństwo, że zarazi się chorobą i zachoruje.</w:t>
      </w:r>
    </w:p>
    <w:p w14:paraId="14C6DF6E" w14:textId="77777777" w:rsidR="00332DF6" w:rsidRPr="00332DF6" w:rsidRDefault="00332DF6" w:rsidP="00332DF6">
      <w:pPr>
        <w:pStyle w:val="paragraph"/>
        <w:spacing w:after="0"/>
        <w:ind w:left="-690" w:right="-690"/>
        <w:textAlignment w:val="baseline"/>
        <w:rPr>
          <w:rStyle w:val="normaltextrun"/>
          <w:rFonts w:ascii="Calibri" w:hAnsi="Calibri" w:cs="Calibri"/>
          <w:b/>
          <w:bCs/>
          <w:lang w:val="pl-PL"/>
        </w:rPr>
      </w:pPr>
      <w:r w:rsidRPr="00332DF6">
        <w:rPr>
          <w:rStyle w:val="normaltextrun"/>
          <w:rFonts w:ascii="Calibri" w:hAnsi="Calibri" w:cs="Calibri"/>
          <w:b/>
          <w:bCs/>
          <w:lang w:val="pl-PL"/>
        </w:rPr>
        <w:t xml:space="preserve"> </w:t>
      </w:r>
    </w:p>
    <w:p w14:paraId="2C762ED8" w14:textId="77777777" w:rsidR="00332DF6" w:rsidRPr="00332DF6" w:rsidRDefault="00332DF6" w:rsidP="00332DF6">
      <w:pPr>
        <w:pStyle w:val="paragraph"/>
        <w:spacing w:after="0"/>
        <w:ind w:left="-690" w:right="-690"/>
        <w:textAlignment w:val="baseline"/>
        <w:rPr>
          <w:rStyle w:val="normaltextrun"/>
          <w:rFonts w:ascii="Calibri" w:hAnsi="Calibri" w:cs="Calibri"/>
          <w:b/>
          <w:bCs/>
          <w:lang w:val="pl-PL"/>
        </w:rPr>
      </w:pPr>
      <w:r w:rsidRPr="00332DF6">
        <w:rPr>
          <w:rStyle w:val="normaltextrun"/>
          <w:rFonts w:ascii="Calibri" w:hAnsi="Calibri" w:cs="Calibri"/>
          <w:b/>
          <w:bCs/>
          <w:lang w:val="pl-PL"/>
        </w:rPr>
        <w:t>Czy szczepienie jest bezpieczne, jeśli dziecko ma katar lub jest przeziębione?</w:t>
      </w:r>
    </w:p>
    <w:p w14:paraId="4CEFE192" w14:textId="77777777" w:rsidR="00332DF6" w:rsidRPr="00332DF6" w:rsidRDefault="00332DF6" w:rsidP="00332DF6">
      <w:pPr>
        <w:pStyle w:val="paragraph"/>
        <w:spacing w:after="0"/>
        <w:ind w:left="-690" w:right="-690"/>
        <w:textAlignment w:val="baseline"/>
        <w:rPr>
          <w:rStyle w:val="normaltextrun"/>
          <w:rFonts w:ascii="Calibri" w:hAnsi="Calibri" w:cs="Calibri"/>
          <w:lang w:val="pl-PL"/>
        </w:rPr>
      </w:pPr>
      <w:r w:rsidRPr="00332DF6">
        <w:rPr>
          <w:rStyle w:val="normaltextrun"/>
          <w:rFonts w:ascii="Calibri" w:hAnsi="Calibri" w:cs="Calibri"/>
          <w:lang w:val="pl-PL"/>
        </w:rPr>
        <w:t>Jeśli Twoje dziecko ma kaszel/</w:t>
      </w:r>
      <w:r>
        <w:rPr>
          <w:rStyle w:val="normaltextrun"/>
          <w:rFonts w:ascii="Calibri" w:hAnsi="Calibri" w:cs="Calibri"/>
          <w:lang w:val="pl-PL"/>
        </w:rPr>
        <w:t>jest przeziębione</w:t>
      </w:r>
      <w:r w:rsidRPr="00332DF6">
        <w:rPr>
          <w:rStyle w:val="normaltextrun"/>
          <w:rFonts w:ascii="Calibri" w:hAnsi="Calibri" w:cs="Calibri"/>
          <w:lang w:val="pl-PL"/>
        </w:rPr>
        <w:t xml:space="preserve"> nie ma powodu, aby przekładać wizytę na szczepienie.</w:t>
      </w:r>
    </w:p>
    <w:p w14:paraId="29AD745C" w14:textId="77777777" w:rsidR="00332DF6" w:rsidRPr="00332DF6" w:rsidRDefault="00332DF6" w:rsidP="00332DF6">
      <w:pPr>
        <w:pStyle w:val="paragraph"/>
        <w:spacing w:after="0"/>
        <w:ind w:left="-690" w:right="-690"/>
        <w:textAlignment w:val="baseline"/>
        <w:rPr>
          <w:rStyle w:val="normaltextrun"/>
          <w:rFonts w:ascii="Calibri" w:hAnsi="Calibri" w:cs="Calibri"/>
          <w:lang w:val="pl-PL"/>
        </w:rPr>
      </w:pPr>
      <w:r w:rsidRPr="00332DF6">
        <w:rPr>
          <w:rStyle w:val="normaltextrun"/>
          <w:rFonts w:ascii="Calibri" w:hAnsi="Calibri" w:cs="Calibri"/>
          <w:lang w:val="pl-PL"/>
        </w:rPr>
        <w:t xml:space="preserve">Jeśli dziecko źle się czuje i ma gorączkę, szczepienie będzie zwykle odkłożone do czasu poprawy. W przeciwnym razie bardzo rzadko zdarza się </w:t>
      </w:r>
      <w:r>
        <w:rPr>
          <w:rStyle w:val="normaltextrun"/>
          <w:rFonts w:ascii="Calibri" w:hAnsi="Calibri" w:cs="Calibri"/>
          <w:lang w:val="pl-PL"/>
        </w:rPr>
        <w:t>aby</w:t>
      </w:r>
      <w:r w:rsidRPr="00332DF6">
        <w:rPr>
          <w:rStyle w:val="normaltextrun"/>
          <w:rFonts w:ascii="Calibri" w:hAnsi="Calibri" w:cs="Calibri"/>
          <w:lang w:val="pl-PL"/>
        </w:rPr>
        <w:t xml:space="preserve"> dziecko nie mo</w:t>
      </w:r>
      <w:r>
        <w:rPr>
          <w:rStyle w:val="normaltextrun"/>
          <w:rFonts w:ascii="Calibri" w:hAnsi="Calibri" w:cs="Calibri"/>
          <w:lang w:val="pl-PL"/>
        </w:rPr>
        <w:t>gło</w:t>
      </w:r>
      <w:r w:rsidRPr="00332DF6">
        <w:rPr>
          <w:rStyle w:val="normaltextrun"/>
          <w:rFonts w:ascii="Calibri" w:hAnsi="Calibri" w:cs="Calibri"/>
          <w:lang w:val="pl-PL"/>
        </w:rPr>
        <w:t xml:space="preserve"> zostać zaszczepione.</w:t>
      </w:r>
    </w:p>
    <w:p w14:paraId="7E55AA7C" w14:textId="77777777" w:rsidR="00332DF6" w:rsidRPr="00332DF6" w:rsidRDefault="00332DF6" w:rsidP="00332DF6">
      <w:pPr>
        <w:pStyle w:val="paragraph"/>
        <w:spacing w:after="0"/>
        <w:ind w:left="-690" w:right="-690"/>
        <w:textAlignment w:val="baseline"/>
        <w:rPr>
          <w:rStyle w:val="normaltextrun"/>
          <w:rFonts w:ascii="Calibri" w:hAnsi="Calibri" w:cs="Calibri"/>
          <w:lang w:val="pl-PL"/>
        </w:rPr>
      </w:pPr>
      <w:r w:rsidRPr="00332DF6">
        <w:rPr>
          <w:rStyle w:val="normaltextrun"/>
          <w:rFonts w:ascii="Calibri" w:hAnsi="Calibri" w:cs="Calibri"/>
          <w:lang w:val="pl-PL"/>
        </w:rPr>
        <w:lastRenderedPageBreak/>
        <w:t>Jeśli obawiasz się, czy Twoje dziecko może otrzymać wszystkie szczepionki zgodnie z harmonogramem szczepień, porozmawiaj z pielęgniarką środowiskową, pielęgniarką</w:t>
      </w:r>
      <w:r>
        <w:rPr>
          <w:rStyle w:val="normaltextrun"/>
          <w:rFonts w:ascii="Calibri" w:hAnsi="Calibri" w:cs="Calibri"/>
          <w:lang w:val="pl-PL"/>
        </w:rPr>
        <w:t xml:space="preserve"> w przychodni</w:t>
      </w:r>
      <w:r w:rsidRPr="00332DF6">
        <w:rPr>
          <w:rStyle w:val="normaltextrun"/>
          <w:rFonts w:ascii="Calibri" w:hAnsi="Calibri" w:cs="Calibri"/>
          <w:lang w:val="pl-PL"/>
        </w:rPr>
        <w:t xml:space="preserve"> lub lekarzem pierwszego kontaktu.</w:t>
      </w:r>
    </w:p>
    <w:p w14:paraId="377A58AC" w14:textId="77777777" w:rsidR="00332DF6" w:rsidRPr="00332DF6" w:rsidRDefault="00332DF6" w:rsidP="00332DF6">
      <w:pPr>
        <w:pStyle w:val="paragraph"/>
        <w:spacing w:after="0"/>
        <w:ind w:left="-690" w:right="-690"/>
        <w:textAlignment w:val="baseline"/>
        <w:rPr>
          <w:rStyle w:val="normaltextrun"/>
          <w:rFonts w:ascii="Calibri" w:hAnsi="Calibri" w:cs="Calibri"/>
          <w:lang w:val="pl-PL"/>
        </w:rPr>
      </w:pPr>
      <w:r w:rsidRPr="00332DF6">
        <w:rPr>
          <w:rStyle w:val="normaltextrun"/>
          <w:rFonts w:ascii="Calibri" w:hAnsi="Calibri" w:cs="Calibri"/>
          <w:lang w:val="pl-PL"/>
        </w:rPr>
        <w:t xml:space="preserve"> </w:t>
      </w:r>
    </w:p>
    <w:p w14:paraId="6BA8A19D" w14:textId="77777777" w:rsidR="00332DF6" w:rsidRPr="00332DF6" w:rsidRDefault="00332DF6" w:rsidP="00332DF6">
      <w:pPr>
        <w:pStyle w:val="paragraph"/>
        <w:spacing w:after="0"/>
        <w:ind w:left="-690" w:right="-690"/>
        <w:textAlignment w:val="baseline"/>
        <w:rPr>
          <w:rStyle w:val="normaltextrun"/>
          <w:rFonts w:ascii="Calibri" w:hAnsi="Calibri" w:cs="Calibri"/>
          <w:b/>
          <w:bCs/>
          <w:lang w:val="pl-PL"/>
        </w:rPr>
      </w:pPr>
      <w:r w:rsidRPr="00332DF6">
        <w:rPr>
          <w:rStyle w:val="normaltextrun"/>
          <w:rFonts w:ascii="Calibri" w:hAnsi="Calibri" w:cs="Calibri"/>
          <w:b/>
          <w:bCs/>
          <w:lang w:val="pl-PL"/>
        </w:rPr>
        <w:t>Czy przyjmowanie innych szczepionek tuż przed lub po szczepieniu BCG jest bezpieczne?</w:t>
      </w:r>
    </w:p>
    <w:p w14:paraId="3F4CE9CA" w14:textId="77777777" w:rsidR="00332DF6" w:rsidRPr="00332DF6" w:rsidRDefault="00332DF6" w:rsidP="00332DF6">
      <w:pPr>
        <w:pStyle w:val="paragraph"/>
        <w:spacing w:after="0"/>
        <w:ind w:left="-690" w:right="-690"/>
        <w:textAlignment w:val="baseline"/>
        <w:rPr>
          <w:rStyle w:val="normaltextrun"/>
          <w:rFonts w:ascii="Calibri" w:hAnsi="Calibri" w:cs="Calibri"/>
          <w:lang w:val="pl-PL"/>
        </w:rPr>
      </w:pPr>
      <w:r w:rsidRPr="00332DF6">
        <w:rPr>
          <w:rStyle w:val="normaltextrun"/>
          <w:rFonts w:ascii="Calibri" w:hAnsi="Calibri" w:cs="Calibri"/>
          <w:lang w:val="pl-PL"/>
        </w:rPr>
        <w:t>Szczepionka BCG nie jest częścią rutynowego harmonogramu szczepień, jest podawana, gdy uważa się, że dziecko lub osoba dorosła jest w grupie zwiększonego ryzyka kontaktu z gruźlicą.</w:t>
      </w:r>
    </w:p>
    <w:p w14:paraId="04B1B7A3" w14:textId="77777777" w:rsidR="00332DF6" w:rsidRPr="00332DF6" w:rsidRDefault="00332DF6" w:rsidP="00332DF6">
      <w:pPr>
        <w:pStyle w:val="paragraph"/>
        <w:spacing w:after="0"/>
        <w:ind w:left="-690" w:right="-690"/>
        <w:textAlignment w:val="baseline"/>
        <w:rPr>
          <w:rStyle w:val="normaltextrun"/>
          <w:rFonts w:ascii="Calibri" w:hAnsi="Calibri" w:cs="Calibri"/>
          <w:lang w:val="pl-PL"/>
        </w:rPr>
      </w:pPr>
      <w:r w:rsidRPr="00332DF6">
        <w:rPr>
          <w:rStyle w:val="normaltextrun"/>
          <w:rFonts w:ascii="Calibri" w:hAnsi="Calibri" w:cs="Calibri"/>
          <w:lang w:val="pl-PL"/>
        </w:rPr>
        <w:t>Bezpiecznie jest przyjąć inne szczepionki tego samego dnia lub po niedawnym szczepieniu BCG.</w:t>
      </w:r>
    </w:p>
    <w:p w14:paraId="30DEA61B" w14:textId="77777777" w:rsidR="00332DF6" w:rsidRPr="00712C07" w:rsidRDefault="00332DF6" w:rsidP="00332DF6">
      <w:pPr>
        <w:pStyle w:val="paragraph"/>
        <w:spacing w:after="0"/>
        <w:ind w:left="-690" w:right="-690"/>
        <w:textAlignment w:val="baseline"/>
        <w:rPr>
          <w:rStyle w:val="normaltextrun"/>
          <w:rFonts w:ascii="Calibri" w:hAnsi="Calibri" w:cs="Calibri"/>
          <w:b/>
          <w:bCs/>
          <w:lang w:val="pl-PL"/>
        </w:rPr>
      </w:pPr>
      <w:r w:rsidRPr="00332DF6">
        <w:rPr>
          <w:rStyle w:val="normaltextrun"/>
          <w:rFonts w:ascii="Calibri" w:hAnsi="Calibri" w:cs="Calibri"/>
          <w:b/>
          <w:bCs/>
          <w:lang w:val="pl-PL"/>
        </w:rPr>
        <w:t xml:space="preserve"> </w:t>
      </w:r>
    </w:p>
    <w:p w14:paraId="689734FF" w14:textId="77777777" w:rsidR="00712C07" w:rsidRPr="00712C07" w:rsidRDefault="00332DF6" w:rsidP="00332DF6">
      <w:pPr>
        <w:pStyle w:val="paragraph"/>
        <w:spacing w:before="0" w:beforeAutospacing="0" w:after="0" w:afterAutospacing="0"/>
        <w:ind w:left="-690" w:right="-690"/>
        <w:textAlignment w:val="baseline"/>
        <w:rPr>
          <w:rStyle w:val="normaltextrun"/>
          <w:rFonts w:ascii="Calibri" w:hAnsi="Calibri" w:cs="Calibri"/>
          <w:b/>
          <w:bCs/>
        </w:rPr>
      </w:pPr>
      <w:proofErr w:type="spellStart"/>
      <w:r w:rsidRPr="00712C07">
        <w:rPr>
          <w:rStyle w:val="normaltextrun"/>
          <w:rFonts w:ascii="Calibri" w:hAnsi="Calibri" w:cs="Calibri"/>
          <w:b/>
          <w:bCs/>
        </w:rPr>
        <w:t>Czy</w:t>
      </w:r>
      <w:proofErr w:type="spellEnd"/>
      <w:r w:rsidRPr="00712C07">
        <w:rPr>
          <w:rStyle w:val="normaltextrun"/>
          <w:rFonts w:ascii="Calibri" w:hAnsi="Calibri" w:cs="Calibri"/>
          <w:b/>
          <w:bCs/>
        </w:rPr>
        <w:t xml:space="preserve"> </w:t>
      </w:r>
      <w:proofErr w:type="spellStart"/>
      <w:r w:rsidRPr="00712C07">
        <w:rPr>
          <w:rStyle w:val="normaltextrun"/>
          <w:rFonts w:ascii="Calibri" w:hAnsi="Calibri" w:cs="Calibri"/>
          <w:b/>
          <w:bCs/>
        </w:rPr>
        <w:t>ważny</w:t>
      </w:r>
      <w:proofErr w:type="spellEnd"/>
      <w:r w:rsidRPr="00712C07">
        <w:rPr>
          <w:rStyle w:val="normaltextrun"/>
          <w:rFonts w:ascii="Calibri" w:hAnsi="Calibri" w:cs="Calibri"/>
          <w:b/>
          <w:bCs/>
        </w:rPr>
        <w:t xml:space="preserve"> jest </w:t>
      </w:r>
      <w:proofErr w:type="spellStart"/>
      <w:r w:rsidRPr="00712C07">
        <w:rPr>
          <w:rStyle w:val="normaltextrun"/>
          <w:rFonts w:ascii="Calibri" w:hAnsi="Calibri" w:cs="Calibri"/>
          <w:b/>
          <w:bCs/>
        </w:rPr>
        <w:t>czas</w:t>
      </w:r>
      <w:proofErr w:type="spellEnd"/>
      <w:r w:rsidRPr="00712C07">
        <w:rPr>
          <w:rStyle w:val="normaltextrun"/>
          <w:rFonts w:ascii="Calibri" w:hAnsi="Calibri" w:cs="Calibri"/>
          <w:b/>
          <w:bCs/>
        </w:rPr>
        <w:t xml:space="preserve"> </w:t>
      </w:r>
      <w:proofErr w:type="spellStart"/>
      <w:r w:rsidRPr="00712C07">
        <w:rPr>
          <w:rStyle w:val="normaltextrun"/>
          <w:rFonts w:ascii="Calibri" w:hAnsi="Calibri" w:cs="Calibri"/>
          <w:b/>
          <w:bCs/>
        </w:rPr>
        <w:t>podania</w:t>
      </w:r>
      <w:proofErr w:type="spellEnd"/>
      <w:r w:rsidRPr="00712C07">
        <w:rPr>
          <w:rStyle w:val="normaltextrun"/>
          <w:rFonts w:ascii="Calibri" w:hAnsi="Calibri" w:cs="Calibri"/>
          <w:b/>
          <w:bCs/>
        </w:rPr>
        <w:t xml:space="preserve"> </w:t>
      </w:r>
      <w:proofErr w:type="spellStart"/>
      <w:r w:rsidRPr="00712C07">
        <w:rPr>
          <w:rStyle w:val="normaltextrun"/>
          <w:rFonts w:ascii="Calibri" w:hAnsi="Calibri" w:cs="Calibri"/>
          <w:b/>
          <w:bCs/>
        </w:rPr>
        <w:t>szczepionki</w:t>
      </w:r>
      <w:proofErr w:type="spellEnd"/>
      <w:r w:rsidRPr="00712C07">
        <w:rPr>
          <w:rStyle w:val="normaltextrun"/>
          <w:rFonts w:ascii="Calibri" w:hAnsi="Calibri" w:cs="Calibri"/>
          <w:b/>
          <w:bCs/>
        </w:rPr>
        <w:t xml:space="preserve"> </w:t>
      </w:r>
      <w:proofErr w:type="spellStart"/>
      <w:r w:rsidRPr="00712C07">
        <w:rPr>
          <w:rStyle w:val="normaltextrun"/>
          <w:rFonts w:ascii="Calibri" w:hAnsi="Calibri" w:cs="Calibri"/>
          <w:b/>
          <w:bCs/>
        </w:rPr>
        <w:t>przeciw</w:t>
      </w:r>
      <w:proofErr w:type="spellEnd"/>
      <w:r w:rsidRPr="00712C07">
        <w:rPr>
          <w:rStyle w:val="normaltextrun"/>
          <w:rFonts w:ascii="Calibri" w:hAnsi="Calibri" w:cs="Calibri"/>
          <w:b/>
          <w:bCs/>
        </w:rPr>
        <w:t xml:space="preserve"> </w:t>
      </w:r>
      <w:proofErr w:type="spellStart"/>
      <w:r w:rsidRPr="00712C07">
        <w:rPr>
          <w:rStyle w:val="normaltextrun"/>
          <w:rFonts w:ascii="Calibri" w:hAnsi="Calibri" w:cs="Calibri"/>
          <w:b/>
          <w:bCs/>
        </w:rPr>
        <w:t>rotawirusom</w:t>
      </w:r>
      <w:proofErr w:type="spellEnd"/>
      <w:r w:rsidRPr="00712C07">
        <w:rPr>
          <w:rStyle w:val="normaltextrun"/>
          <w:rFonts w:ascii="Calibri" w:hAnsi="Calibri" w:cs="Calibri"/>
          <w:b/>
          <w:bCs/>
        </w:rPr>
        <w:t>?</w:t>
      </w:r>
    </w:p>
    <w:p w14:paraId="0BD8F6A7" w14:textId="77777777" w:rsidR="00712C07" w:rsidRPr="00712C07" w:rsidRDefault="00712C07" w:rsidP="00332DF6">
      <w:pPr>
        <w:pStyle w:val="paragraph"/>
        <w:spacing w:before="0" w:beforeAutospacing="0" w:after="0" w:afterAutospacing="0"/>
        <w:ind w:left="-690" w:right="-690"/>
        <w:textAlignment w:val="baseline"/>
        <w:rPr>
          <w:rStyle w:val="normaltextrun"/>
          <w:rFonts w:ascii="Calibri" w:hAnsi="Calibri" w:cs="Calibri"/>
          <w:b/>
          <w:bCs/>
        </w:rPr>
      </w:pPr>
    </w:p>
    <w:p w14:paraId="1D7B1A3E" w14:textId="77777777" w:rsidR="00712C07" w:rsidRPr="00712C07" w:rsidRDefault="00712C07" w:rsidP="00712C07">
      <w:pPr>
        <w:pStyle w:val="paragraph"/>
        <w:spacing w:after="0"/>
        <w:ind w:left="-690" w:right="-690"/>
        <w:textAlignment w:val="baseline"/>
        <w:rPr>
          <w:rStyle w:val="normaltextrun"/>
          <w:rFonts w:ascii="Calibri" w:hAnsi="Calibri" w:cs="Calibri"/>
          <w:lang w:val="pl-PL"/>
        </w:rPr>
      </w:pPr>
      <w:r w:rsidRPr="00712C07">
        <w:rPr>
          <w:rStyle w:val="normaltextrun"/>
          <w:rFonts w:ascii="Calibri" w:hAnsi="Calibri" w:cs="Calibri"/>
          <w:lang w:val="pl-PL"/>
        </w:rPr>
        <w:t>Ważne jest, aby pierwszą dawkę szczepionki Rotarix podać w wieku dwóch miesięcy, razem z pierwszymi szczepionkami dla niemowląt. Drugą dawkę podaje się następnie co najmniej cztery tygodnie po pierwszej dawce, z drugą szczepionką dla niemowląt.</w:t>
      </w:r>
    </w:p>
    <w:p w14:paraId="16AA917F" w14:textId="77777777" w:rsidR="00712C07" w:rsidRPr="00712C07" w:rsidRDefault="00712C07" w:rsidP="00712C07">
      <w:pPr>
        <w:pStyle w:val="paragraph"/>
        <w:spacing w:after="0"/>
        <w:ind w:left="-690" w:right="-690"/>
        <w:textAlignment w:val="baseline"/>
        <w:rPr>
          <w:rStyle w:val="normaltextrun"/>
          <w:rFonts w:ascii="Calibri" w:hAnsi="Calibri" w:cs="Calibri"/>
          <w:lang w:val="pl-PL"/>
        </w:rPr>
      </w:pPr>
      <w:r w:rsidRPr="00712C07">
        <w:rPr>
          <w:rStyle w:val="normaltextrun"/>
          <w:rFonts w:ascii="Calibri" w:hAnsi="Calibri" w:cs="Calibri"/>
          <w:lang w:val="pl-PL"/>
        </w:rPr>
        <w:t>Dawek rotawirusa (pierwszej lub drugiej) nie można podawać po 23 tygodniach i 6 dniach życia, dlatego ważne jest, aby stawić się na wizytę po jej otrzymaniu, aby zapewnić dziecku pełną ochronę.</w:t>
      </w:r>
    </w:p>
    <w:p w14:paraId="289C67DD" w14:textId="77777777" w:rsidR="00712C07" w:rsidRPr="00712C07" w:rsidRDefault="00712C07" w:rsidP="00712C07">
      <w:pPr>
        <w:pStyle w:val="paragraph"/>
        <w:spacing w:after="0"/>
        <w:ind w:left="-690" w:right="-690"/>
        <w:textAlignment w:val="baseline"/>
        <w:rPr>
          <w:rStyle w:val="normaltextrun"/>
          <w:rFonts w:ascii="Calibri" w:hAnsi="Calibri" w:cs="Calibri"/>
          <w:b/>
          <w:bCs/>
          <w:lang w:val="pl-PL"/>
        </w:rPr>
      </w:pPr>
      <w:r w:rsidRPr="00712C07">
        <w:rPr>
          <w:rStyle w:val="normaltextrun"/>
          <w:rFonts w:ascii="Calibri" w:hAnsi="Calibri" w:cs="Calibri"/>
          <w:b/>
          <w:bCs/>
          <w:lang w:val="pl-PL"/>
        </w:rPr>
        <w:t>Jeśli boję się igieł, czy ktoś może potrzymać lub pomóc dziecku?</w:t>
      </w:r>
    </w:p>
    <w:p w14:paraId="13496201" w14:textId="77777777" w:rsidR="00712C07" w:rsidRPr="00712C07" w:rsidRDefault="00712C07" w:rsidP="00712C07">
      <w:pPr>
        <w:pStyle w:val="paragraph"/>
        <w:spacing w:after="0"/>
        <w:ind w:left="-690" w:right="-690"/>
        <w:textAlignment w:val="baseline"/>
        <w:rPr>
          <w:rStyle w:val="normaltextrun"/>
          <w:rFonts w:ascii="Calibri" w:hAnsi="Calibri" w:cs="Calibri"/>
          <w:lang w:val="pl-PL"/>
        </w:rPr>
      </w:pPr>
      <w:r w:rsidRPr="00712C07">
        <w:rPr>
          <w:rStyle w:val="normaltextrun"/>
          <w:rFonts w:ascii="Calibri" w:hAnsi="Calibri" w:cs="Calibri"/>
          <w:lang w:val="pl-PL"/>
        </w:rPr>
        <w:t>Tak, jeśli chcesz, możesz poprosić pielęgniarkę lub innego członka personelu o przytrzymanie dziecka.</w:t>
      </w:r>
    </w:p>
    <w:p w14:paraId="0141763E" w14:textId="77777777" w:rsidR="00712C07" w:rsidRPr="00712C07" w:rsidRDefault="00712C07" w:rsidP="00712C07">
      <w:pPr>
        <w:pStyle w:val="paragraph"/>
        <w:spacing w:after="0"/>
        <w:ind w:left="-690" w:right="-690"/>
        <w:textAlignment w:val="baseline"/>
        <w:rPr>
          <w:rStyle w:val="normaltextrun"/>
          <w:rFonts w:ascii="Calibri" w:hAnsi="Calibri" w:cs="Calibri"/>
          <w:b/>
          <w:bCs/>
          <w:lang w:val="pl-PL"/>
        </w:rPr>
      </w:pPr>
      <w:r w:rsidRPr="00712C07">
        <w:rPr>
          <w:rStyle w:val="normaltextrun"/>
          <w:rFonts w:ascii="Calibri" w:hAnsi="Calibri" w:cs="Calibri"/>
          <w:lang w:val="pl-PL"/>
        </w:rPr>
        <w:t xml:space="preserve"> </w:t>
      </w:r>
      <w:r w:rsidRPr="00712C07">
        <w:rPr>
          <w:rStyle w:val="normaltextrun"/>
          <w:rFonts w:ascii="Calibri" w:hAnsi="Calibri" w:cs="Calibri"/>
          <w:b/>
          <w:bCs/>
          <w:lang w:val="pl-PL"/>
        </w:rPr>
        <w:t>Jeśli mam bliźniaki do zaszczepienia, czy ktoś może pomóc?</w:t>
      </w:r>
    </w:p>
    <w:p w14:paraId="4761CCA4" w14:textId="77777777" w:rsidR="00712C07" w:rsidRPr="00712C07" w:rsidRDefault="00712C07" w:rsidP="00712C07">
      <w:pPr>
        <w:pStyle w:val="paragraph"/>
        <w:spacing w:after="0"/>
        <w:ind w:left="-690" w:right="-690"/>
        <w:textAlignment w:val="baseline"/>
        <w:rPr>
          <w:rStyle w:val="normaltextrun"/>
          <w:rFonts w:ascii="Calibri" w:hAnsi="Calibri" w:cs="Calibri"/>
          <w:lang w:val="pl-PL"/>
        </w:rPr>
      </w:pPr>
      <w:r w:rsidRPr="00712C07">
        <w:rPr>
          <w:rStyle w:val="normaltextrun"/>
          <w:rFonts w:ascii="Calibri" w:hAnsi="Calibri" w:cs="Calibri"/>
          <w:lang w:val="pl-PL"/>
        </w:rPr>
        <w:t>Tak, możesz poprosić o pomoc pielęgniarkę lub innego członka personelu.</w:t>
      </w:r>
    </w:p>
    <w:p w14:paraId="0DF47830" w14:textId="77777777" w:rsidR="00D821DF" w:rsidRPr="00712C07" w:rsidRDefault="00712C07" w:rsidP="00712C07">
      <w:pPr>
        <w:pStyle w:val="paragraph"/>
        <w:spacing w:after="0"/>
        <w:ind w:left="-690" w:right="-690"/>
        <w:textAlignment w:val="baseline"/>
        <w:rPr>
          <w:rFonts w:ascii="Calibri" w:hAnsi="Calibri" w:cs="Calibri"/>
          <w:sz w:val="22"/>
          <w:szCs w:val="22"/>
          <w:lang w:val="pl-PL"/>
        </w:rPr>
      </w:pPr>
      <w:r w:rsidRPr="00712C07">
        <w:rPr>
          <w:rStyle w:val="normaltextrun"/>
          <w:rFonts w:ascii="Calibri" w:hAnsi="Calibri" w:cs="Calibri"/>
          <w:sz w:val="22"/>
          <w:szCs w:val="22"/>
          <w:lang w:val="pl-PL"/>
        </w:rPr>
        <w:t xml:space="preserve"> </w:t>
      </w:r>
      <w:r w:rsidRPr="00712C07">
        <w:rPr>
          <w:rStyle w:val="normaltextrun"/>
          <w:rFonts w:ascii="Calibri" w:hAnsi="Calibri" w:cs="Calibri"/>
          <w:b/>
          <w:bCs/>
          <w:lang w:val="pl-PL"/>
        </w:rPr>
        <w:t>Jeśli jest coś, co chciałbyś</w:t>
      </w:r>
      <w:r>
        <w:rPr>
          <w:rStyle w:val="normaltextrun"/>
          <w:rFonts w:ascii="Calibri" w:hAnsi="Calibri" w:cs="Calibri"/>
          <w:b/>
          <w:bCs/>
          <w:lang w:val="pl-PL"/>
        </w:rPr>
        <w:t>/chciałabys</w:t>
      </w:r>
      <w:r w:rsidRPr="00712C07">
        <w:rPr>
          <w:rStyle w:val="normaltextrun"/>
          <w:rFonts w:ascii="Calibri" w:hAnsi="Calibri" w:cs="Calibri"/>
          <w:b/>
          <w:bCs/>
          <w:lang w:val="pl-PL"/>
        </w:rPr>
        <w:t xml:space="preserve"> omówić bardziej szczegółowo, nie wahaj się poprosić pracownika służby zdrowia, aby omówił z Tobą wszelkie dalsze pytania lub wątpliwości.</w:t>
      </w:r>
      <w:r w:rsidR="00D821DF" w:rsidRPr="00712C07">
        <w:rPr>
          <w:rStyle w:val="eop"/>
          <w:rFonts w:ascii="Calibri" w:hAnsi="Calibri" w:cs="Calibri"/>
          <w:b/>
          <w:bCs/>
          <w:lang w:val="pl-PL"/>
        </w:rPr>
        <w:t> </w:t>
      </w:r>
    </w:p>
    <w:p w14:paraId="76B388C0" w14:textId="77777777" w:rsidR="00712C07" w:rsidRDefault="00712C07" w:rsidP="00D821DF">
      <w:pPr>
        <w:pStyle w:val="paragraph"/>
        <w:spacing w:before="0" w:beforeAutospacing="0" w:after="0" w:afterAutospacing="0"/>
        <w:ind w:left="-690" w:right="-690"/>
        <w:textAlignment w:val="baseline"/>
        <w:rPr>
          <w:rStyle w:val="eop"/>
          <w:rFonts w:ascii="Calibri" w:hAnsi="Calibri" w:cs="Calibri"/>
          <w:sz w:val="16"/>
          <w:szCs w:val="16"/>
          <w:lang w:val="pl-PL"/>
        </w:rPr>
      </w:pPr>
      <w:r w:rsidRPr="00712C07">
        <w:rPr>
          <w:rStyle w:val="eop"/>
          <w:rFonts w:ascii="Calibri" w:hAnsi="Calibri" w:cs="Calibri"/>
          <w:lang w:val="pl-PL"/>
        </w:rPr>
        <w:t>Więcej informacji na temat szczepień dziecięcych można znaleźć na stronie internetowej Rady Zdrowia</w:t>
      </w:r>
      <w:r w:rsidRPr="00712C07">
        <w:rPr>
          <w:rStyle w:val="eop"/>
          <w:rFonts w:ascii="Calibri" w:hAnsi="Calibri" w:cs="Calibri"/>
          <w:sz w:val="16"/>
          <w:szCs w:val="16"/>
          <w:lang w:val="pl-PL"/>
        </w:rPr>
        <w:t>:</w:t>
      </w:r>
    </w:p>
    <w:p w14:paraId="60921A3F" w14:textId="77777777" w:rsidR="00D821DF" w:rsidRPr="00712C07" w:rsidRDefault="00007F28" w:rsidP="00D821DF">
      <w:pPr>
        <w:pStyle w:val="paragraph"/>
        <w:spacing w:before="0" w:beforeAutospacing="0" w:after="0" w:afterAutospacing="0"/>
        <w:ind w:left="-690" w:right="-690"/>
        <w:textAlignment w:val="baseline"/>
        <w:rPr>
          <w:rFonts w:ascii="Segoe UI" w:hAnsi="Segoe UI" w:cs="Segoe UI"/>
          <w:sz w:val="18"/>
          <w:szCs w:val="18"/>
          <w:lang w:val="pl-PL"/>
        </w:rPr>
      </w:pPr>
      <w:hyperlink r:id="rId10" w:tgtFrame="_blank" w:history="1">
        <w:r w:rsidR="00D821DF" w:rsidRPr="00712C07">
          <w:rPr>
            <w:rStyle w:val="normaltextrun"/>
            <w:rFonts w:ascii="Calibri" w:hAnsi="Calibri" w:cs="Calibri"/>
            <w:color w:val="0000FF"/>
            <w:u w:val="single"/>
            <w:lang w:val="pl-PL"/>
          </w:rPr>
          <w:t>https://cavuhb.nhs.wales/childhood-immunisations/</w:t>
        </w:r>
      </w:hyperlink>
      <w:r w:rsidR="00D821DF" w:rsidRPr="00712C07">
        <w:rPr>
          <w:rStyle w:val="normaltextrun"/>
          <w:rFonts w:ascii="Calibri" w:hAnsi="Calibri" w:cs="Calibri"/>
          <w:lang w:val="pl-PL"/>
        </w:rPr>
        <w:t>  </w:t>
      </w:r>
      <w:r w:rsidR="00D821DF" w:rsidRPr="00712C07">
        <w:rPr>
          <w:rStyle w:val="eop"/>
          <w:rFonts w:ascii="Calibri" w:hAnsi="Calibri" w:cs="Calibri"/>
          <w:lang w:val="pl-PL"/>
        </w:rPr>
        <w:t> </w:t>
      </w:r>
    </w:p>
    <w:p w14:paraId="6005BD53" w14:textId="77777777" w:rsidR="00D821DF" w:rsidRDefault="00D821DF" w:rsidP="00D821DF">
      <w:pPr>
        <w:pStyle w:val="paragraph"/>
        <w:spacing w:before="0" w:beforeAutospacing="0" w:after="0" w:afterAutospacing="0"/>
        <w:jc w:val="center"/>
        <w:textAlignment w:val="baseline"/>
        <w:rPr>
          <w:rFonts w:ascii="Segoe UI" w:hAnsi="Segoe UI" w:cs="Segoe UI"/>
          <w:sz w:val="18"/>
          <w:szCs w:val="18"/>
        </w:rPr>
      </w:pPr>
      <w:r>
        <w:rPr>
          <w:rFonts w:asciiTheme="minorHAnsi" w:eastAsiaTheme="minorHAnsi" w:hAnsiTheme="minorHAnsi" w:cstheme="minorBidi"/>
          <w:noProof/>
          <w:sz w:val="22"/>
          <w:szCs w:val="22"/>
        </w:rPr>
        <w:drawing>
          <wp:inline distT="0" distB="0" distL="0" distR="0" wp14:anchorId="70B00111" wp14:editId="2B25E81B">
            <wp:extent cx="660400" cy="660400"/>
            <wp:effectExtent l="0" t="0" r="6350" b="6350"/>
            <wp:docPr id="3" name="Picture 3" descr="C:\Users\homeworking01\AppData\Local\Microsoft\Windows\INetCache\Content.MSO\6D6B54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working01\AppData\Local\Microsoft\Windows\INetCache\Content.MSO\6D6B54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0400" cy="660400"/>
                    </a:xfrm>
                    <a:prstGeom prst="rect">
                      <a:avLst/>
                    </a:prstGeom>
                    <a:noFill/>
                    <a:ln>
                      <a:noFill/>
                    </a:ln>
                  </pic:spPr>
                </pic:pic>
              </a:graphicData>
            </a:graphic>
          </wp:inline>
        </w:drawing>
      </w:r>
      <w:r>
        <w:rPr>
          <w:rStyle w:val="eop"/>
          <w:rFonts w:ascii="Calibri" w:hAnsi="Calibri" w:cs="Calibri"/>
        </w:rPr>
        <w:t> </w:t>
      </w:r>
    </w:p>
    <w:p w14:paraId="573CFC35" w14:textId="77777777" w:rsidR="00712C07" w:rsidRDefault="00712C07" w:rsidP="00712C07">
      <w:pPr>
        <w:pStyle w:val="paragraph"/>
        <w:spacing w:before="0" w:beforeAutospacing="0" w:after="0" w:afterAutospacing="0"/>
        <w:ind w:left="-690"/>
        <w:textAlignment w:val="baseline"/>
        <w:rPr>
          <w:rFonts w:ascii="Segoe UI" w:hAnsi="Segoe UI" w:cs="Segoe UI"/>
          <w:sz w:val="18"/>
          <w:szCs w:val="18"/>
          <w:lang w:val="pl-PL"/>
        </w:rPr>
      </w:pPr>
      <w:r w:rsidRPr="00712C07">
        <w:rPr>
          <w:rStyle w:val="normaltextrun"/>
          <w:rFonts w:ascii="Calibri" w:hAnsi="Calibri" w:cs="Calibri"/>
          <w:lang w:val="pl-PL"/>
        </w:rPr>
        <w:t>Lub skanując ten kod telefonem</w:t>
      </w:r>
      <w:r w:rsidR="00D821DF" w:rsidRPr="00712C07">
        <w:rPr>
          <w:rStyle w:val="normaltextrun"/>
          <w:rFonts w:ascii="Calibri" w:hAnsi="Calibri" w:cs="Calibri"/>
          <w:lang w:val="pl-PL"/>
        </w:rPr>
        <w:t>:</w:t>
      </w:r>
      <w:r w:rsidR="00D821DF" w:rsidRPr="00712C07">
        <w:rPr>
          <w:rStyle w:val="normaltextrun"/>
          <w:lang w:val="pl-PL"/>
        </w:rPr>
        <w:t> </w:t>
      </w:r>
      <w:r w:rsidR="00D821DF" w:rsidRPr="00712C07">
        <w:rPr>
          <w:rStyle w:val="eop"/>
          <w:lang w:val="pl-PL"/>
        </w:rPr>
        <w:t> </w:t>
      </w:r>
    </w:p>
    <w:p w14:paraId="59A45C09" w14:textId="77777777" w:rsidR="00712C07" w:rsidRDefault="00712C07" w:rsidP="00712C07">
      <w:pPr>
        <w:pStyle w:val="paragraph"/>
        <w:spacing w:before="0" w:beforeAutospacing="0" w:after="0" w:afterAutospacing="0"/>
        <w:ind w:left="-690"/>
        <w:textAlignment w:val="baseline"/>
        <w:rPr>
          <w:rFonts w:ascii="Segoe UI" w:hAnsi="Segoe UI" w:cs="Segoe UI"/>
          <w:sz w:val="18"/>
          <w:szCs w:val="18"/>
          <w:lang w:val="pl-PL"/>
        </w:rPr>
      </w:pPr>
    </w:p>
    <w:p w14:paraId="116BBCDC" w14:textId="77777777" w:rsidR="00712C07" w:rsidRDefault="00007F28" w:rsidP="00712C07">
      <w:pPr>
        <w:pStyle w:val="paragraph"/>
        <w:spacing w:before="0" w:beforeAutospacing="0" w:after="0" w:afterAutospacing="0"/>
        <w:ind w:left="-690"/>
        <w:textAlignment w:val="baseline"/>
        <w:rPr>
          <w:rFonts w:ascii="Segoe UI" w:hAnsi="Segoe UI" w:cs="Segoe UI"/>
          <w:sz w:val="18"/>
          <w:szCs w:val="18"/>
          <w:lang w:val="pl-PL"/>
        </w:rPr>
      </w:pPr>
      <w:hyperlink r:id="rId12" w:history="1">
        <w:r w:rsidR="00712C07" w:rsidRPr="00712C07">
          <w:rPr>
            <w:rStyle w:val="Hyperlink"/>
            <w:lang w:val="pl-PL"/>
          </w:rPr>
          <w:t>https://phw.wales/top</w:t>
        </w:r>
      </w:hyperlink>
      <w:r w:rsidR="00D821DF" w:rsidRPr="00712C07">
        <w:rPr>
          <w:rStyle w:val="eop"/>
          <w:rFonts w:ascii="Calibri" w:hAnsi="Calibri" w:cs="Calibri"/>
          <w:lang w:val="pl-PL"/>
        </w:rPr>
        <w:t> </w:t>
      </w:r>
    </w:p>
    <w:p w14:paraId="6D38F380" w14:textId="77777777" w:rsidR="00D821DF" w:rsidRPr="00712C07" w:rsidRDefault="00712C07" w:rsidP="00712C07">
      <w:pPr>
        <w:pStyle w:val="paragraph"/>
        <w:spacing w:before="0" w:beforeAutospacing="0" w:after="0" w:afterAutospacing="0"/>
        <w:ind w:left="-690"/>
        <w:textAlignment w:val="baseline"/>
        <w:rPr>
          <w:rFonts w:ascii="Segoe UI" w:hAnsi="Segoe UI" w:cs="Segoe UI"/>
          <w:sz w:val="18"/>
          <w:szCs w:val="18"/>
          <w:lang w:val="pl-PL"/>
        </w:rPr>
      </w:pPr>
      <w:r w:rsidRPr="00712C07">
        <w:rPr>
          <w:rStyle w:val="normaltextrun"/>
          <w:rFonts w:ascii="Arial" w:hAnsi="Arial" w:cs="Arial"/>
          <w:b/>
          <w:bCs/>
          <w:color w:val="424242"/>
          <w:sz w:val="20"/>
          <w:szCs w:val="20"/>
          <w:shd w:val="clear" w:color="auto" w:fill="FFFFFF"/>
          <w:lang w:val="pl-PL"/>
        </w:rPr>
        <w:t>Ten do</w:t>
      </w:r>
      <w:r>
        <w:rPr>
          <w:rStyle w:val="normaltextrun"/>
          <w:rFonts w:ascii="Arial" w:hAnsi="Arial" w:cs="Arial"/>
          <w:b/>
          <w:bCs/>
          <w:color w:val="424242"/>
          <w:sz w:val="20"/>
          <w:szCs w:val="20"/>
          <w:shd w:val="clear" w:color="auto" w:fill="FFFFFF"/>
          <w:lang w:val="pl-PL"/>
        </w:rPr>
        <w:t>k</w:t>
      </w:r>
      <w:r w:rsidRPr="00712C07">
        <w:rPr>
          <w:rStyle w:val="normaltextrun"/>
          <w:rFonts w:ascii="Arial" w:hAnsi="Arial" w:cs="Arial"/>
          <w:b/>
          <w:bCs/>
          <w:color w:val="424242"/>
          <w:sz w:val="20"/>
          <w:szCs w:val="20"/>
          <w:shd w:val="clear" w:color="auto" w:fill="FFFFFF"/>
          <w:lang w:val="pl-PL"/>
        </w:rPr>
        <w:t>ument jest dostępny</w:t>
      </w:r>
      <w:r>
        <w:rPr>
          <w:rStyle w:val="normaltextrun"/>
          <w:rFonts w:ascii="Arial" w:hAnsi="Arial" w:cs="Arial"/>
          <w:b/>
          <w:bCs/>
          <w:color w:val="424242"/>
          <w:sz w:val="20"/>
          <w:szCs w:val="20"/>
          <w:shd w:val="clear" w:color="auto" w:fill="FFFFFF"/>
          <w:lang w:val="pl-PL"/>
        </w:rPr>
        <w:t xml:space="preserve"> po walijsku</w:t>
      </w:r>
      <w:r w:rsidR="00D821DF" w:rsidRPr="00712C07">
        <w:rPr>
          <w:rStyle w:val="normaltextrun"/>
          <w:rFonts w:ascii="Arial" w:hAnsi="Arial" w:cs="Arial"/>
          <w:b/>
          <w:bCs/>
          <w:color w:val="424242"/>
          <w:sz w:val="20"/>
          <w:szCs w:val="20"/>
          <w:shd w:val="clear" w:color="auto" w:fill="FFFFFF"/>
          <w:lang w:val="pl-PL"/>
        </w:rPr>
        <w:t xml:space="preserve"> / Mae’r ddogfen hon ar gael yn Gymraeg</w:t>
      </w:r>
      <w:r w:rsidR="00D821DF" w:rsidRPr="00712C07">
        <w:rPr>
          <w:rStyle w:val="eop"/>
          <w:rFonts w:ascii="Arial" w:hAnsi="Arial" w:cs="Arial"/>
          <w:color w:val="424242"/>
          <w:sz w:val="20"/>
          <w:szCs w:val="20"/>
          <w:lang w:val="pl-PL"/>
        </w:rPr>
        <w:t> </w:t>
      </w:r>
    </w:p>
    <w:p w14:paraId="3CE25C74" w14:textId="77777777" w:rsidR="005A11B0" w:rsidRPr="00712C07" w:rsidRDefault="005A11B0">
      <w:pPr>
        <w:rPr>
          <w:lang w:val="pl-PL"/>
        </w:rPr>
      </w:pPr>
    </w:p>
    <w:sectPr w:rsidR="005A11B0" w:rsidRPr="00712C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1503B6"/>
    <w:multiLevelType w:val="multilevel"/>
    <w:tmpl w:val="FBE65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1DF"/>
    <w:rsid w:val="00007F28"/>
    <w:rsid w:val="00332DF6"/>
    <w:rsid w:val="005A11B0"/>
    <w:rsid w:val="00712C07"/>
    <w:rsid w:val="00793EDF"/>
    <w:rsid w:val="008E7591"/>
    <w:rsid w:val="00CA2D94"/>
    <w:rsid w:val="00D821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D1EA2"/>
  <w15:chartTrackingRefBased/>
  <w15:docId w15:val="{379569BD-BBD2-48BA-9036-4FE450E8C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821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821DF"/>
  </w:style>
  <w:style w:type="character" w:customStyle="1" w:styleId="eop">
    <w:name w:val="eop"/>
    <w:basedOn w:val="DefaultParagraphFont"/>
    <w:rsid w:val="00D821DF"/>
  </w:style>
  <w:style w:type="character" w:styleId="Hyperlink">
    <w:name w:val="Hyperlink"/>
    <w:basedOn w:val="DefaultParagraphFont"/>
    <w:uiPriority w:val="99"/>
    <w:unhideWhenUsed/>
    <w:rsid w:val="00712C07"/>
    <w:rPr>
      <w:color w:val="0563C1" w:themeColor="hyperlink"/>
      <w:u w:val="single"/>
    </w:rPr>
  </w:style>
  <w:style w:type="character" w:styleId="UnresolvedMention">
    <w:name w:val="Unresolved Mention"/>
    <w:basedOn w:val="DefaultParagraphFont"/>
    <w:uiPriority w:val="99"/>
    <w:semiHidden/>
    <w:unhideWhenUsed/>
    <w:rsid w:val="00712C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2921148">
      <w:bodyDiv w:val="1"/>
      <w:marLeft w:val="0"/>
      <w:marRight w:val="0"/>
      <w:marTop w:val="0"/>
      <w:marBottom w:val="0"/>
      <w:divBdr>
        <w:top w:val="none" w:sz="0" w:space="0" w:color="auto"/>
        <w:left w:val="none" w:sz="0" w:space="0" w:color="auto"/>
        <w:bottom w:val="none" w:sz="0" w:space="0" w:color="auto"/>
        <w:right w:val="none" w:sz="0" w:space="0" w:color="auto"/>
      </w:divBdr>
      <w:divsChild>
        <w:div w:id="1473449570">
          <w:marLeft w:val="0"/>
          <w:marRight w:val="0"/>
          <w:marTop w:val="0"/>
          <w:marBottom w:val="0"/>
          <w:divBdr>
            <w:top w:val="none" w:sz="0" w:space="0" w:color="auto"/>
            <w:left w:val="none" w:sz="0" w:space="0" w:color="auto"/>
            <w:bottom w:val="none" w:sz="0" w:space="0" w:color="auto"/>
            <w:right w:val="none" w:sz="0" w:space="0" w:color="auto"/>
          </w:divBdr>
        </w:div>
        <w:div w:id="1380007436">
          <w:marLeft w:val="0"/>
          <w:marRight w:val="0"/>
          <w:marTop w:val="0"/>
          <w:marBottom w:val="0"/>
          <w:divBdr>
            <w:top w:val="none" w:sz="0" w:space="0" w:color="auto"/>
            <w:left w:val="none" w:sz="0" w:space="0" w:color="auto"/>
            <w:bottom w:val="none" w:sz="0" w:space="0" w:color="auto"/>
            <w:right w:val="none" w:sz="0" w:space="0" w:color="auto"/>
          </w:divBdr>
        </w:div>
        <w:div w:id="1529641444">
          <w:marLeft w:val="0"/>
          <w:marRight w:val="0"/>
          <w:marTop w:val="0"/>
          <w:marBottom w:val="0"/>
          <w:divBdr>
            <w:top w:val="none" w:sz="0" w:space="0" w:color="auto"/>
            <w:left w:val="none" w:sz="0" w:space="0" w:color="auto"/>
            <w:bottom w:val="none" w:sz="0" w:space="0" w:color="auto"/>
            <w:right w:val="none" w:sz="0" w:space="0" w:color="auto"/>
          </w:divBdr>
        </w:div>
        <w:div w:id="1404109181">
          <w:marLeft w:val="0"/>
          <w:marRight w:val="0"/>
          <w:marTop w:val="0"/>
          <w:marBottom w:val="0"/>
          <w:divBdr>
            <w:top w:val="none" w:sz="0" w:space="0" w:color="auto"/>
            <w:left w:val="none" w:sz="0" w:space="0" w:color="auto"/>
            <w:bottom w:val="none" w:sz="0" w:space="0" w:color="auto"/>
            <w:right w:val="none" w:sz="0" w:space="0" w:color="auto"/>
          </w:divBdr>
        </w:div>
        <w:div w:id="313529958">
          <w:marLeft w:val="0"/>
          <w:marRight w:val="0"/>
          <w:marTop w:val="0"/>
          <w:marBottom w:val="0"/>
          <w:divBdr>
            <w:top w:val="none" w:sz="0" w:space="0" w:color="auto"/>
            <w:left w:val="none" w:sz="0" w:space="0" w:color="auto"/>
            <w:bottom w:val="none" w:sz="0" w:space="0" w:color="auto"/>
            <w:right w:val="none" w:sz="0" w:space="0" w:color="auto"/>
          </w:divBdr>
        </w:div>
        <w:div w:id="1857428877">
          <w:marLeft w:val="0"/>
          <w:marRight w:val="0"/>
          <w:marTop w:val="0"/>
          <w:marBottom w:val="0"/>
          <w:divBdr>
            <w:top w:val="none" w:sz="0" w:space="0" w:color="auto"/>
            <w:left w:val="none" w:sz="0" w:space="0" w:color="auto"/>
            <w:bottom w:val="none" w:sz="0" w:space="0" w:color="auto"/>
            <w:right w:val="none" w:sz="0" w:space="0" w:color="auto"/>
          </w:divBdr>
          <w:divsChild>
            <w:div w:id="1681465879">
              <w:marLeft w:val="0"/>
              <w:marRight w:val="0"/>
              <w:marTop w:val="0"/>
              <w:marBottom w:val="0"/>
              <w:divBdr>
                <w:top w:val="none" w:sz="0" w:space="0" w:color="auto"/>
                <w:left w:val="none" w:sz="0" w:space="0" w:color="auto"/>
                <w:bottom w:val="none" w:sz="0" w:space="0" w:color="auto"/>
                <w:right w:val="none" w:sz="0" w:space="0" w:color="auto"/>
              </w:divBdr>
            </w:div>
            <w:div w:id="1922636441">
              <w:marLeft w:val="0"/>
              <w:marRight w:val="0"/>
              <w:marTop w:val="0"/>
              <w:marBottom w:val="0"/>
              <w:divBdr>
                <w:top w:val="none" w:sz="0" w:space="0" w:color="auto"/>
                <w:left w:val="none" w:sz="0" w:space="0" w:color="auto"/>
                <w:bottom w:val="none" w:sz="0" w:space="0" w:color="auto"/>
                <w:right w:val="none" w:sz="0" w:space="0" w:color="auto"/>
              </w:divBdr>
            </w:div>
            <w:div w:id="1952930060">
              <w:marLeft w:val="0"/>
              <w:marRight w:val="0"/>
              <w:marTop w:val="0"/>
              <w:marBottom w:val="0"/>
              <w:divBdr>
                <w:top w:val="none" w:sz="0" w:space="0" w:color="auto"/>
                <w:left w:val="none" w:sz="0" w:space="0" w:color="auto"/>
                <w:bottom w:val="none" w:sz="0" w:space="0" w:color="auto"/>
                <w:right w:val="none" w:sz="0" w:space="0" w:color="auto"/>
              </w:divBdr>
            </w:div>
            <w:div w:id="1438057815">
              <w:marLeft w:val="0"/>
              <w:marRight w:val="0"/>
              <w:marTop w:val="0"/>
              <w:marBottom w:val="0"/>
              <w:divBdr>
                <w:top w:val="none" w:sz="0" w:space="0" w:color="auto"/>
                <w:left w:val="none" w:sz="0" w:space="0" w:color="auto"/>
                <w:bottom w:val="none" w:sz="0" w:space="0" w:color="auto"/>
                <w:right w:val="none" w:sz="0" w:space="0" w:color="auto"/>
              </w:divBdr>
            </w:div>
          </w:divsChild>
        </w:div>
        <w:div w:id="850686420">
          <w:marLeft w:val="0"/>
          <w:marRight w:val="0"/>
          <w:marTop w:val="0"/>
          <w:marBottom w:val="0"/>
          <w:divBdr>
            <w:top w:val="none" w:sz="0" w:space="0" w:color="auto"/>
            <w:left w:val="none" w:sz="0" w:space="0" w:color="auto"/>
            <w:bottom w:val="none" w:sz="0" w:space="0" w:color="auto"/>
            <w:right w:val="none" w:sz="0" w:space="0" w:color="auto"/>
          </w:divBdr>
        </w:div>
        <w:div w:id="121656317">
          <w:marLeft w:val="0"/>
          <w:marRight w:val="0"/>
          <w:marTop w:val="0"/>
          <w:marBottom w:val="0"/>
          <w:divBdr>
            <w:top w:val="none" w:sz="0" w:space="0" w:color="auto"/>
            <w:left w:val="none" w:sz="0" w:space="0" w:color="auto"/>
            <w:bottom w:val="none" w:sz="0" w:space="0" w:color="auto"/>
            <w:right w:val="none" w:sz="0" w:space="0" w:color="auto"/>
          </w:divBdr>
        </w:div>
        <w:div w:id="734821790">
          <w:marLeft w:val="0"/>
          <w:marRight w:val="0"/>
          <w:marTop w:val="0"/>
          <w:marBottom w:val="0"/>
          <w:divBdr>
            <w:top w:val="none" w:sz="0" w:space="0" w:color="auto"/>
            <w:left w:val="none" w:sz="0" w:space="0" w:color="auto"/>
            <w:bottom w:val="none" w:sz="0" w:space="0" w:color="auto"/>
            <w:right w:val="none" w:sz="0" w:space="0" w:color="auto"/>
          </w:divBdr>
        </w:div>
        <w:div w:id="1315143666">
          <w:marLeft w:val="0"/>
          <w:marRight w:val="0"/>
          <w:marTop w:val="0"/>
          <w:marBottom w:val="0"/>
          <w:divBdr>
            <w:top w:val="none" w:sz="0" w:space="0" w:color="auto"/>
            <w:left w:val="none" w:sz="0" w:space="0" w:color="auto"/>
            <w:bottom w:val="none" w:sz="0" w:space="0" w:color="auto"/>
            <w:right w:val="none" w:sz="0" w:space="0" w:color="auto"/>
          </w:divBdr>
        </w:div>
        <w:div w:id="357198202">
          <w:marLeft w:val="0"/>
          <w:marRight w:val="0"/>
          <w:marTop w:val="0"/>
          <w:marBottom w:val="0"/>
          <w:divBdr>
            <w:top w:val="none" w:sz="0" w:space="0" w:color="auto"/>
            <w:left w:val="none" w:sz="0" w:space="0" w:color="auto"/>
            <w:bottom w:val="none" w:sz="0" w:space="0" w:color="auto"/>
            <w:right w:val="none" w:sz="0" w:space="0" w:color="auto"/>
          </w:divBdr>
        </w:div>
        <w:div w:id="285504735">
          <w:marLeft w:val="0"/>
          <w:marRight w:val="0"/>
          <w:marTop w:val="0"/>
          <w:marBottom w:val="0"/>
          <w:divBdr>
            <w:top w:val="none" w:sz="0" w:space="0" w:color="auto"/>
            <w:left w:val="none" w:sz="0" w:space="0" w:color="auto"/>
            <w:bottom w:val="none" w:sz="0" w:space="0" w:color="auto"/>
            <w:right w:val="none" w:sz="0" w:space="0" w:color="auto"/>
          </w:divBdr>
        </w:div>
        <w:div w:id="1181159322">
          <w:marLeft w:val="0"/>
          <w:marRight w:val="0"/>
          <w:marTop w:val="0"/>
          <w:marBottom w:val="0"/>
          <w:divBdr>
            <w:top w:val="none" w:sz="0" w:space="0" w:color="auto"/>
            <w:left w:val="none" w:sz="0" w:space="0" w:color="auto"/>
            <w:bottom w:val="none" w:sz="0" w:space="0" w:color="auto"/>
            <w:right w:val="none" w:sz="0" w:space="0" w:color="auto"/>
          </w:divBdr>
        </w:div>
        <w:div w:id="474495117">
          <w:marLeft w:val="0"/>
          <w:marRight w:val="0"/>
          <w:marTop w:val="0"/>
          <w:marBottom w:val="0"/>
          <w:divBdr>
            <w:top w:val="none" w:sz="0" w:space="0" w:color="auto"/>
            <w:left w:val="none" w:sz="0" w:space="0" w:color="auto"/>
            <w:bottom w:val="none" w:sz="0" w:space="0" w:color="auto"/>
            <w:right w:val="none" w:sz="0" w:space="0" w:color="auto"/>
          </w:divBdr>
        </w:div>
        <w:div w:id="403796263">
          <w:marLeft w:val="0"/>
          <w:marRight w:val="0"/>
          <w:marTop w:val="0"/>
          <w:marBottom w:val="0"/>
          <w:divBdr>
            <w:top w:val="none" w:sz="0" w:space="0" w:color="auto"/>
            <w:left w:val="none" w:sz="0" w:space="0" w:color="auto"/>
            <w:bottom w:val="none" w:sz="0" w:space="0" w:color="auto"/>
            <w:right w:val="none" w:sz="0" w:space="0" w:color="auto"/>
          </w:divBdr>
        </w:div>
        <w:div w:id="479809831">
          <w:marLeft w:val="0"/>
          <w:marRight w:val="0"/>
          <w:marTop w:val="0"/>
          <w:marBottom w:val="0"/>
          <w:divBdr>
            <w:top w:val="none" w:sz="0" w:space="0" w:color="auto"/>
            <w:left w:val="none" w:sz="0" w:space="0" w:color="auto"/>
            <w:bottom w:val="none" w:sz="0" w:space="0" w:color="auto"/>
            <w:right w:val="none" w:sz="0" w:space="0" w:color="auto"/>
          </w:divBdr>
        </w:div>
        <w:div w:id="1999920592">
          <w:marLeft w:val="0"/>
          <w:marRight w:val="0"/>
          <w:marTop w:val="0"/>
          <w:marBottom w:val="0"/>
          <w:divBdr>
            <w:top w:val="none" w:sz="0" w:space="0" w:color="auto"/>
            <w:left w:val="none" w:sz="0" w:space="0" w:color="auto"/>
            <w:bottom w:val="none" w:sz="0" w:space="0" w:color="auto"/>
            <w:right w:val="none" w:sz="0" w:space="0" w:color="auto"/>
          </w:divBdr>
        </w:div>
        <w:div w:id="418210071">
          <w:marLeft w:val="0"/>
          <w:marRight w:val="0"/>
          <w:marTop w:val="0"/>
          <w:marBottom w:val="0"/>
          <w:divBdr>
            <w:top w:val="none" w:sz="0" w:space="0" w:color="auto"/>
            <w:left w:val="none" w:sz="0" w:space="0" w:color="auto"/>
            <w:bottom w:val="none" w:sz="0" w:space="0" w:color="auto"/>
            <w:right w:val="none" w:sz="0" w:space="0" w:color="auto"/>
          </w:divBdr>
        </w:div>
        <w:div w:id="1340157786">
          <w:marLeft w:val="0"/>
          <w:marRight w:val="0"/>
          <w:marTop w:val="0"/>
          <w:marBottom w:val="0"/>
          <w:divBdr>
            <w:top w:val="none" w:sz="0" w:space="0" w:color="auto"/>
            <w:left w:val="none" w:sz="0" w:space="0" w:color="auto"/>
            <w:bottom w:val="none" w:sz="0" w:space="0" w:color="auto"/>
            <w:right w:val="none" w:sz="0" w:space="0" w:color="auto"/>
          </w:divBdr>
        </w:div>
        <w:div w:id="796606614">
          <w:marLeft w:val="0"/>
          <w:marRight w:val="0"/>
          <w:marTop w:val="0"/>
          <w:marBottom w:val="0"/>
          <w:divBdr>
            <w:top w:val="none" w:sz="0" w:space="0" w:color="auto"/>
            <w:left w:val="none" w:sz="0" w:space="0" w:color="auto"/>
            <w:bottom w:val="none" w:sz="0" w:space="0" w:color="auto"/>
            <w:right w:val="none" w:sz="0" w:space="0" w:color="auto"/>
          </w:divBdr>
        </w:div>
        <w:div w:id="1656185633">
          <w:marLeft w:val="0"/>
          <w:marRight w:val="0"/>
          <w:marTop w:val="0"/>
          <w:marBottom w:val="0"/>
          <w:divBdr>
            <w:top w:val="none" w:sz="0" w:space="0" w:color="auto"/>
            <w:left w:val="none" w:sz="0" w:space="0" w:color="auto"/>
            <w:bottom w:val="none" w:sz="0" w:space="0" w:color="auto"/>
            <w:right w:val="none" w:sz="0" w:space="0" w:color="auto"/>
          </w:divBdr>
        </w:div>
        <w:div w:id="457335622">
          <w:marLeft w:val="0"/>
          <w:marRight w:val="0"/>
          <w:marTop w:val="0"/>
          <w:marBottom w:val="0"/>
          <w:divBdr>
            <w:top w:val="none" w:sz="0" w:space="0" w:color="auto"/>
            <w:left w:val="none" w:sz="0" w:space="0" w:color="auto"/>
            <w:bottom w:val="none" w:sz="0" w:space="0" w:color="auto"/>
            <w:right w:val="none" w:sz="0" w:space="0" w:color="auto"/>
          </w:divBdr>
        </w:div>
        <w:div w:id="318123584">
          <w:marLeft w:val="0"/>
          <w:marRight w:val="0"/>
          <w:marTop w:val="0"/>
          <w:marBottom w:val="0"/>
          <w:divBdr>
            <w:top w:val="none" w:sz="0" w:space="0" w:color="auto"/>
            <w:left w:val="none" w:sz="0" w:space="0" w:color="auto"/>
            <w:bottom w:val="none" w:sz="0" w:space="0" w:color="auto"/>
            <w:right w:val="none" w:sz="0" w:space="0" w:color="auto"/>
          </w:divBdr>
        </w:div>
        <w:div w:id="1929315112">
          <w:marLeft w:val="0"/>
          <w:marRight w:val="0"/>
          <w:marTop w:val="0"/>
          <w:marBottom w:val="0"/>
          <w:divBdr>
            <w:top w:val="none" w:sz="0" w:space="0" w:color="auto"/>
            <w:left w:val="none" w:sz="0" w:space="0" w:color="auto"/>
            <w:bottom w:val="none" w:sz="0" w:space="0" w:color="auto"/>
            <w:right w:val="none" w:sz="0" w:space="0" w:color="auto"/>
          </w:divBdr>
        </w:div>
        <w:div w:id="732852150">
          <w:marLeft w:val="0"/>
          <w:marRight w:val="0"/>
          <w:marTop w:val="0"/>
          <w:marBottom w:val="0"/>
          <w:divBdr>
            <w:top w:val="none" w:sz="0" w:space="0" w:color="auto"/>
            <w:left w:val="none" w:sz="0" w:space="0" w:color="auto"/>
            <w:bottom w:val="none" w:sz="0" w:space="0" w:color="auto"/>
            <w:right w:val="none" w:sz="0" w:space="0" w:color="auto"/>
          </w:divBdr>
        </w:div>
        <w:div w:id="995576669">
          <w:marLeft w:val="0"/>
          <w:marRight w:val="0"/>
          <w:marTop w:val="0"/>
          <w:marBottom w:val="0"/>
          <w:divBdr>
            <w:top w:val="none" w:sz="0" w:space="0" w:color="auto"/>
            <w:left w:val="none" w:sz="0" w:space="0" w:color="auto"/>
            <w:bottom w:val="none" w:sz="0" w:space="0" w:color="auto"/>
            <w:right w:val="none" w:sz="0" w:space="0" w:color="auto"/>
          </w:divBdr>
        </w:div>
        <w:div w:id="1595288753">
          <w:marLeft w:val="0"/>
          <w:marRight w:val="0"/>
          <w:marTop w:val="0"/>
          <w:marBottom w:val="0"/>
          <w:divBdr>
            <w:top w:val="none" w:sz="0" w:space="0" w:color="auto"/>
            <w:left w:val="none" w:sz="0" w:space="0" w:color="auto"/>
            <w:bottom w:val="none" w:sz="0" w:space="0" w:color="auto"/>
            <w:right w:val="none" w:sz="0" w:space="0" w:color="auto"/>
          </w:divBdr>
        </w:div>
        <w:div w:id="701436789">
          <w:marLeft w:val="0"/>
          <w:marRight w:val="0"/>
          <w:marTop w:val="0"/>
          <w:marBottom w:val="0"/>
          <w:divBdr>
            <w:top w:val="none" w:sz="0" w:space="0" w:color="auto"/>
            <w:left w:val="none" w:sz="0" w:space="0" w:color="auto"/>
            <w:bottom w:val="none" w:sz="0" w:space="0" w:color="auto"/>
            <w:right w:val="none" w:sz="0" w:space="0" w:color="auto"/>
          </w:divBdr>
        </w:div>
        <w:div w:id="2099018297">
          <w:marLeft w:val="0"/>
          <w:marRight w:val="0"/>
          <w:marTop w:val="0"/>
          <w:marBottom w:val="0"/>
          <w:divBdr>
            <w:top w:val="none" w:sz="0" w:space="0" w:color="auto"/>
            <w:left w:val="none" w:sz="0" w:space="0" w:color="auto"/>
            <w:bottom w:val="none" w:sz="0" w:space="0" w:color="auto"/>
            <w:right w:val="none" w:sz="0" w:space="0" w:color="auto"/>
          </w:divBdr>
        </w:div>
        <w:div w:id="2044163072">
          <w:marLeft w:val="0"/>
          <w:marRight w:val="0"/>
          <w:marTop w:val="0"/>
          <w:marBottom w:val="0"/>
          <w:divBdr>
            <w:top w:val="none" w:sz="0" w:space="0" w:color="auto"/>
            <w:left w:val="none" w:sz="0" w:space="0" w:color="auto"/>
            <w:bottom w:val="none" w:sz="0" w:space="0" w:color="auto"/>
            <w:right w:val="none" w:sz="0" w:space="0" w:color="auto"/>
          </w:divBdr>
        </w:div>
        <w:div w:id="1016035243">
          <w:marLeft w:val="0"/>
          <w:marRight w:val="0"/>
          <w:marTop w:val="0"/>
          <w:marBottom w:val="0"/>
          <w:divBdr>
            <w:top w:val="none" w:sz="0" w:space="0" w:color="auto"/>
            <w:left w:val="none" w:sz="0" w:space="0" w:color="auto"/>
            <w:bottom w:val="none" w:sz="0" w:space="0" w:color="auto"/>
            <w:right w:val="none" w:sz="0" w:space="0" w:color="auto"/>
          </w:divBdr>
        </w:div>
        <w:div w:id="149443400">
          <w:marLeft w:val="0"/>
          <w:marRight w:val="0"/>
          <w:marTop w:val="0"/>
          <w:marBottom w:val="0"/>
          <w:divBdr>
            <w:top w:val="none" w:sz="0" w:space="0" w:color="auto"/>
            <w:left w:val="none" w:sz="0" w:space="0" w:color="auto"/>
            <w:bottom w:val="none" w:sz="0" w:space="0" w:color="auto"/>
            <w:right w:val="none" w:sz="0" w:space="0" w:color="auto"/>
          </w:divBdr>
        </w:div>
        <w:div w:id="575936255">
          <w:marLeft w:val="0"/>
          <w:marRight w:val="0"/>
          <w:marTop w:val="0"/>
          <w:marBottom w:val="0"/>
          <w:divBdr>
            <w:top w:val="none" w:sz="0" w:space="0" w:color="auto"/>
            <w:left w:val="none" w:sz="0" w:space="0" w:color="auto"/>
            <w:bottom w:val="none" w:sz="0" w:space="0" w:color="auto"/>
            <w:right w:val="none" w:sz="0" w:space="0" w:color="auto"/>
          </w:divBdr>
        </w:div>
        <w:div w:id="1280407380">
          <w:marLeft w:val="0"/>
          <w:marRight w:val="0"/>
          <w:marTop w:val="0"/>
          <w:marBottom w:val="0"/>
          <w:divBdr>
            <w:top w:val="none" w:sz="0" w:space="0" w:color="auto"/>
            <w:left w:val="none" w:sz="0" w:space="0" w:color="auto"/>
            <w:bottom w:val="none" w:sz="0" w:space="0" w:color="auto"/>
            <w:right w:val="none" w:sz="0" w:space="0" w:color="auto"/>
          </w:divBdr>
        </w:div>
        <w:div w:id="139730893">
          <w:marLeft w:val="0"/>
          <w:marRight w:val="0"/>
          <w:marTop w:val="0"/>
          <w:marBottom w:val="0"/>
          <w:divBdr>
            <w:top w:val="none" w:sz="0" w:space="0" w:color="auto"/>
            <w:left w:val="none" w:sz="0" w:space="0" w:color="auto"/>
            <w:bottom w:val="none" w:sz="0" w:space="0" w:color="auto"/>
            <w:right w:val="none" w:sz="0" w:space="0" w:color="auto"/>
          </w:divBdr>
        </w:div>
        <w:div w:id="2080787261">
          <w:marLeft w:val="0"/>
          <w:marRight w:val="0"/>
          <w:marTop w:val="0"/>
          <w:marBottom w:val="0"/>
          <w:divBdr>
            <w:top w:val="none" w:sz="0" w:space="0" w:color="auto"/>
            <w:left w:val="none" w:sz="0" w:space="0" w:color="auto"/>
            <w:bottom w:val="none" w:sz="0" w:space="0" w:color="auto"/>
            <w:right w:val="none" w:sz="0" w:space="0" w:color="auto"/>
          </w:divBdr>
        </w:div>
        <w:div w:id="34545081">
          <w:marLeft w:val="0"/>
          <w:marRight w:val="0"/>
          <w:marTop w:val="0"/>
          <w:marBottom w:val="0"/>
          <w:divBdr>
            <w:top w:val="none" w:sz="0" w:space="0" w:color="auto"/>
            <w:left w:val="none" w:sz="0" w:space="0" w:color="auto"/>
            <w:bottom w:val="none" w:sz="0" w:space="0" w:color="auto"/>
            <w:right w:val="none" w:sz="0" w:space="0" w:color="auto"/>
          </w:divBdr>
        </w:div>
        <w:div w:id="1463230843">
          <w:marLeft w:val="0"/>
          <w:marRight w:val="0"/>
          <w:marTop w:val="0"/>
          <w:marBottom w:val="0"/>
          <w:divBdr>
            <w:top w:val="none" w:sz="0" w:space="0" w:color="auto"/>
            <w:left w:val="none" w:sz="0" w:space="0" w:color="auto"/>
            <w:bottom w:val="none" w:sz="0" w:space="0" w:color="auto"/>
            <w:right w:val="none" w:sz="0" w:space="0" w:color="auto"/>
          </w:divBdr>
        </w:div>
        <w:div w:id="1792362549">
          <w:marLeft w:val="0"/>
          <w:marRight w:val="0"/>
          <w:marTop w:val="0"/>
          <w:marBottom w:val="0"/>
          <w:divBdr>
            <w:top w:val="none" w:sz="0" w:space="0" w:color="auto"/>
            <w:left w:val="none" w:sz="0" w:space="0" w:color="auto"/>
            <w:bottom w:val="none" w:sz="0" w:space="0" w:color="auto"/>
            <w:right w:val="none" w:sz="0" w:space="0" w:color="auto"/>
          </w:divBdr>
        </w:div>
        <w:div w:id="815072209">
          <w:marLeft w:val="0"/>
          <w:marRight w:val="0"/>
          <w:marTop w:val="0"/>
          <w:marBottom w:val="0"/>
          <w:divBdr>
            <w:top w:val="none" w:sz="0" w:space="0" w:color="auto"/>
            <w:left w:val="none" w:sz="0" w:space="0" w:color="auto"/>
            <w:bottom w:val="none" w:sz="0" w:space="0" w:color="auto"/>
            <w:right w:val="none" w:sz="0" w:space="0" w:color="auto"/>
          </w:divBdr>
        </w:div>
        <w:div w:id="2109960928">
          <w:marLeft w:val="0"/>
          <w:marRight w:val="0"/>
          <w:marTop w:val="0"/>
          <w:marBottom w:val="0"/>
          <w:divBdr>
            <w:top w:val="none" w:sz="0" w:space="0" w:color="auto"/>
            <w:left w:val="none" w:sz="0" w:space="0" w:color="auto"/>
            <w:bottom w:val="none" w:sz="0" w:space="0" w:color="auto"/>
            <w:right w:val="none" w:sz="0" w:space="0" w:color="auto"/>
          </w:divBdr>
        </w:div>
        <w:div w:id="371464889">
          <w:marLeft w:val="0"/>
          <w:marRight w:val="0"/>
          <w:marTop w:val="0"/>
          <w:marBottom w:val="0"/>
          <w:divBdr>
            <w:top w:val="none" w:sz="0" w:space="0" w:color="auto"/>
            <w:left w:val="none" w:sz="0" w:space="0" w:color="auto"/>
            <w:bottom w:val="none" w:sz="0" w:space="0" w:color="auto"/>
            <w:right w:val="none" w:sz="0" w:space="0" w:color="auto"/>
          </w:divBdr>
        </w:div>
        <w:div w:id="1065682060">
          <w:marLeft w:val="0"/>
          <w:marRight w:val="0"/>
          <w:marTop w:val="0"/>
          <w:marBottom w:val="0"/>
          <w:divBdr>
            <w:top w:val="none" w:sz="0" w:space="0" w:color="auto"/>
            <w:left w:val="none" w:sz="0" w:space="0" w:color="auto"/>
            <w:bottom w:val="none" w:sz="0" w:space="0" w:color="auto"/>
            <w:right w:val="none" w:sz="0" w:space="0" w:color="auto"/>
          </w:divBdr>
        </w:div>
        <w:div w:id="1986737380">
          <w:marLeft w:val="0"/>
          <w:marRight w:val="0"/>
          <w:marTop w:val="0"/>
          <w:marBottom w:val="0"/>
          <w:divBdr>
            <w:top w:val="none" w:sz="0" w:space="0" w:color="auto"/>
            <w:left w:val="none" w:sz="0" w:space="0" w:color="auto"/>
            <w:bottom w:val="none" w:sz="0" w:space="0" w:color="auto"/>
            <w:right w:val="none" w:sz="0" w:space="0" w:color="auto"/>
          </w:divBdr>
        </w:div>
        <w:div w:id="967316667">
          <w:marLeft w:val="0"/>
          <w:marRight w:val="0"/>
          <w:marTop w:val="0"/>
          <w:marBottom w:val="0"/>
          <w:divBdr>
            <w:top w:val="none" w:sz="0" w:space="0" w:color="auto"/>
            <w:left w:val="none" w:sz="0" w:space="0" w:color="auto"/>
            <w:bottom w:val="none" w:sz="0" w:space="0" w:color="auto"/>
            <w:right w:val="none" w:sz="0" w:space="0" w:color="auto"/>
          </w:divBdr>
        </w:div>
        <w:div w:id="1214005314">
          <w:marLeft w:val="0"/>
          <w:marRight w:val="0"/>
          <w:marTop w:val="0"/>
          <w:marBottom w:val="0"/>
          <w:divBdr>
            <w:top w:val="none" w:sz="0" w:space="0" w:color="auto"/>
            <w:left w:val="none" w:sz="0" w:space="0" w:color="auto"/>
            <w:bottom w:val="none" w:sz="0" w:space="0" w:color="auto"/>
            <w:right w:val="none" w:sz="0" w:space="0" w:color="auto"/>
          </w:divBdr>
        </w:div>
        <w:div w:id="1138884629">
          <w:marLeft w:val="0"/>
          <w:marRight w:val="0"/>
          <w:marTop w:val="0"/>
          <w:marBottom w:val="0"/>
          <w:divBdr>
            <w:top w:val="none" w:sz="0" w:space="0" w:color="auto"/>
            <w:left w:val="none" w:sz="0" w:space="0" w:color="auto"/>
            <w:bottom w:val="none" w:sz="0" w:space="0" w:color="auto"/>
            <w:right w:val="none" w:sz="0" w:space="0" w:color="auto"/>
          </w:divBdr>
        </w:div>
        <w:div w:id="791898144">
          <w:marLeft w:val="0"/>
          <w:marRight w:val="0"/>
          <w:marTop w:val="0"/>
          <w:marBottom w:val="0"/>
          <w:divBdr>
            <w:top w:val="none" w:sz="0" w:space="0" w:color="auto"/>
            <w:left w:val="none" w:sz="0" w:space="0" w:color="auto"/>
            <w:bottom w:val="none" w:sz="0" w:space="0" w:color="auto"/>
            <w:right w:val="none" w:sz="0" w:space="0" w:color="auto"/>
          </w:divBdr>
        </w:div>
        <w:div w:id="1248030215">
          <w:marLeft w:val="0"/>
          <w:marRight w:val="0"/>
          <w:marTop w:val="0"/>
          <w:marBottom w:val="0"/>
          <w:divBdr>
            <w:top w:val="none" w:sz="0" w:space="0" w:color="auto"/>
            <w:left w:val="none" w:sz="0" w:space="0" w:color="auto"/>
            <w:bottom w:val="none" w:sz="0" w:space="0" w:color="auto"/>
            <w:right w:val="none" w:sz="0" w:space="0" w:color="auto"/>
          </w:divBdr>
        </w:div>
        <w:div w:id="777599401">
          <w:marLeft w:val="0"/>
          <w:marRight w:val="0"/>
          <w:marTop w:val="0"/>
          <w:marBottom w:val="0"/>
          <w:divBdr>
            <w:top w:val="none" w:sz="0" w:space="0" w:color="auto"/>
            <w:left w:val="none" w:sz="0" w:space="0" w:color="auto"/>
            <w:bottom w:val="none" w:sz="0" w:space="0" w:color="auto"/>
            <w:right w:val="none" w:sz="0" w:space="0" w:color="auto"/>
          </w:divBdr>
        </w:div>
        <w:div w:id="592670644">
          <w:marLeft w:val="0"/>
          <w:marRight w:val="0"/>
          <w:marTop w:val="0"/>
          <w:marBottom w:val="0"/>
          <w:divBdr>
            <w:top w:val="none" w:sz="0" w:space="0" w:color="auto"/>
            <w:left w:val="none" w:sz="0" w:space="0" w:color="auto"/>
            <w:bottom w:val="none" w:sz="0" w:space="0" w:color="auto"/>
            <w:right w:val="none" w:sz="0" w:space="0" w:color="auto"/>
          </w:divBdr>
        </w:div>
        <w:div w:id="1861966230">
          <w:marLeft w:val="0"/>
          <w:marRight w:val="0"/>
          <w:marTop w:val="0"/>
          <w:marBottom w:val="0"/>
          <w:divBdr>
            <w:top w:val="none" w:sz="0" w:space="0" w:color="auto"/>
            <w:left w:val="none" w:sz="0" w:space="0" w:color="auto"/>
            <w:bottom w:val="none" w:sz="0" w:space="0" w:color="auto"/>
            <w:right w:val="none" w:sz="0" w:space="0" w:color="auto"/>
          </w:divBdr>
        </w:div>
        <w:div w:id="2023244434">
          <w:marLeft w:val="0"/>
          <w:marRight w:val="0"/>
          <w:marTop w:val="0"/>
          <w:marBottom w:val="0"/>
          <w:divBdr>
            <w:top w:val="none" w:sz="0" w:space="0" w:color="auto"/>
            <w:left w:val="none" w:sz="0" w:space="0" w:color="auto"/>
            <w:bottom w:val="none" w:sz="0" w:space="0" w:color="auto"/>
            <w:right w:val="none" w:sz="0" w:space="0" w:color="auto"/>
          </w:divBdr>
        </w:div>
        <w:div w:id="126435645">
          <w:marLeft w:val="0"/>
          <w:marRight w:val="0"/>
          <w:marTop w:val="0"/>
          <w:marBottom w:val="0"/>
          <w:divBdr>
            <w:top w:val="none" w:sz="0" w:space="0" w:color="auto"/>
            <w:left w:val="none" w:sz="0" w:space="0" w:color="auto"/>
            <w:bottom w:val="none" w:sz="0" w:space="0" w:color="auto"/>
            <w:right w:val="none" w:sz="0" w:space="0" w:color="auto"/>
          </w:divBdr>
        </w:div>
        <w:div w:id="1832794620">
          <w:marLeft w:val="0"/>
          <w:marRight w:val="0"/>
          <w:marTop w:val="0"/>
          <w:marBottom w:val="0"/>
          <w:divBdr>
            <w:top w:val="none" w:sz="0" w:space="0" w:color="auto"/>
            <w:left w:val="none" w:sz="0" w:space="0" w:color="auto"/>
            <w:bottom w:val="none" w:sz="0" w:space="0" w:color="auto"/>
            <w:right w:val="none" w:sz="0" w:space="0" w:color="auto"/>
          </w:divBdr>
        </w:div>
        <w:div w:id="554241270">
          <w:marLeft w:val="0"/>
          <w:marRight w:val="0"/>
          <w:marTop w:val="0"/>
          <w:marBottom w:val="0"/>
          <w:divBdr>
            <w:top w:val="none" w:sz="0" w:space="0" w:color="auto"/>
            <w:left w:val="none" w:sz="0" w:space="0" w:color="auto"/>
            <w:bottom w:val="none" w:sz="0" w:space="0" w:color="auto"/>
            <w:right w:val="none" w:sz="0" w:space="0" w:color="auto"/>
          </w:divBdr>
        </w:div>
        <w:div w:id="1059397292">
          <w:marLeft w:val="0"/>
          <w:marRight w:val="0"/>
          <w:marTop w:val="0"/>
          <w:marBottom w:val="0"/>
          <w:divBdr>
            <w:top w:val="none" w:sz="0" w:space="0" w:color="auto"/>
            <w:left w:val="none" w:sz="0" w:space="0" w:color="auto"/>
            <w:bottom w:val="none" w:sz="0" w:space="0" w:color="auto"/>
            <w:right w:val="none" w:sz="0" w:space="0" w:color="auto"/>
          </w:divBdr>
        </w:div>
        <w:div w:id="994527339">
          <w:marLeft w:val="0"/>
          <w:marRight w:val="0"/>
          <w:marTop w:val="0"/>
          <w:marBottom w:val="0"/>
          <w:divBdr>
            <w:top w:val="none" w:sz="0" w:space="0" w:color="auto"/>
            <w:left w:val="none" w:sz="0" w:space="0" w:color="auto"/>
            <w:bottom w:val="none" w:sz="0" w:space="0" w:color="auto"/>
            <w:right w:val="none" w:sz="0" w:space="0" w:color="auto"/>
          </w:divBdr>
        </w:div>
        <w:div w:id="10102567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hw.wales/top"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0" Type="http://schemas.openxmlformats.org/officeDocument/2006/relationships/hyperlink" Target="https://cavuhb.nhs.wales/childhood-immunisations/"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E862E6E60497C4680C5AB25B02F4E10" ma:contentTypeVersion="13" ma:contentTypeDescription="Create a new document." ma:contentTypeScope="" ma:versionID="4cd5bdd2bacbafd3a7638f67f0f18df0">
  <xsd:schema xmlns:xsd="http://www.w3.org/2001/XMLSchema" xmlns:xs="http://www.w3.org/2001/XMLSchema" xmlns:p="http://schemas.microsoft.com/office/2006/metadata/properties" xmlns:ns3="7eb3d039-33b6-4495-9bc2-698ff4d5488a" xmlns:ns4="c9a6731c-53d6-464c-b253-c810b90fd6a8" targetNamespace="http://schemas.microsoft.com/office/2006/metadata/properties" ma:root="true" ma:fieldsID="6edda995653994c6d8348bf23b6ffe61" ns3:_="" ns4:_="">
    <xsd:import namespace="7eb3d039-33b6-4495-9bc2-698ff4d5488a"/>
    <xsd:import namespace="c9a6731c-53d6-464c-b253-c810b90fd6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3d039-33b6-4495-9bc2-698ff4d5488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a6731c-53d6-464c-b253-c810b90fd6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3C20CA-D985-46B9-8D6E-C4F0F075994B}">
  <ds:schemaRefs>
    <ds:schemaRef ds:uri="http://schemas.microsoft.com/sharepoint/v3/contenttype/forms"/>
  </ds:schemaRefs>
</ds:datastoreItem>
</file>

<file path=customXml/itemProps2.xml><?xml version="1.0" encoding="utf-8"?>
<ds:datastoreItem xmlns:ds="http://schemas.openxmlformats.org/officeDocument/2006/customXml" ds:itemID="{195B80C6-DDC0-4C0E-8A78-00DF8D1F55B5}">
  <ds:schemaRefs>
    <ds:schemaRef ds:uri="http://purl.org/dc/elements/1.1/"/>
    <ds:schemaRef ds:uri="http://schemas.microsoft.com/office/2006/documentManagement/types"/>
    <ds:schemaRef ds:uri="http://schemas.microsoft.com/office/infopath/2007/PartnerControls"/>
    <ds:schemaRef ds:uri="7eb3d039-33b6-4495-9bc2-698ff4d5488a"/>
    <ds:schemaRef ds:uri="http://schemas.microsoft.com/office/2006/metadata/properties"/>
    <ds:schemaRef ds:uri="http://purl.org/dc/terms/"/>
    <ds:schemaRef ds:uri="http://purl.org/dc/dcmitype/"/>
    <ds:schemaRef ds:uri="http://www.w3.org/XML/1998/namespace"/>
    <ds:schemaRef ds:uri="http://schemas.openxmlformats.org/package/2006/metadata/core-properties"/>
    <ds:schemaRef ds:uri="c9a6731c-53d6-464c-b253-c810b90fd6a8"/>
  </ds:schemaRefs>
</ds:datastoreItem>
</file>

<file path=customXml/itemProps3.xml><?xml version="1.0" encoding="utf-8"?>
<ds:datastoreItem xmlns:ds="http://schemas.openxmlformats.org/officeDocument/2006/customXml" ds:itemID="{E378B6EA-2C8F-47C8-8B04-036240A11E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3d039-33b6-4495-9bc2-698ff4d5488a"/>
    <ds:schemaRef ds:uri="c9a6731c-53d6-464c-b253-c810b90fd6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846</Words>
  <Characters>4825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CardiffandVale UHB</Company>
  <LinksUpToDate>false</LinksUpToDate>
  <CharactersWithSpaces>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Alexander</dc:creator>
  <cp:keywords/>
  <dc:description/>
  <cp:lastModifiedBy>Sadie Alexander (Cardiff and Vale UHB - Local Public Health Team)</cp:lastModifiedBy>
  <cp:revision>2</cp:revision>
  <cp:lastPrinted>2023-04-05T11:49:00Z</cp:lastPrinted>
  <dcterms:created xsi:type="dcterms:W3CDTF">2023-04-05T11:50:00Z</dcterms:created>
  <dcterms:modified xsi:type="dcterms:W3CDTF">2023-04-05T11:50:00Z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0x010100FE862E6E60497C4680C5AB25B02F4E10</vt:lpwstr>
  </property>
</Properties>
</file>